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4F" w:rsidRDefault="000E7F45" w:rsidP="007F18B6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DBS_logo_vínová verze" style="width:132pt;height:62.25pt;visibility:visible">
            <v:imagedata r:id="rId5" o:title=""/>
          </v:shape>
        </w:pict>
      </w:r>
      <w:r w:rsidR="0032214F">
        <w:rPr>
          <w:sz w:val="16"/>
          <w:szCs w:val="16"/>
        </w:rPr>
        <w:t xml:space="preserve">                            </w:t>
      </w:r>
    </w:p>
    <w:p w:rsidR="0032214F" w:rsidRDefault="0032214F" w:rsidP="007F18B6">
      <w:pPr>
        <w:autoSpaceDE w:val="0"/>
        <w:autoSpaceDN w:val="0"/>
        <w:adjustRightInd w:val="0"/>
        <w:rPr>
          <w:b/>
        </w:rPr>
      </w:pPr>
    </w:p>
    <w:p w:rsidR="0032214F" w:rsidRPr="009B2E4B" w:rsidRDefault="0032214F" w:rsidP="007F18B6">
      <w:pPr>
        <w:ind w:right="-1"/>
        <w:jc w:val="center"/>
        <w:rPr>
          <w:b/>
          <w:sz w:val="32"/>
          <w:szCs w:val="32"/>
        </w:rPr>
      </w:pPr>
      <w:bookmarkStart w:id="0" w:name="_GoBack"/>
      <w:bookmarkEnd w:id="0"/>
      <w:r w:rsidRPr="00595801">
        <w:rPr>
          <w:b/>
          <w:sz w:val="32"/>
          <w:szCs w:val="32"/>
        </w:rPr>
        <w:t>Výzva k podání nabídky</w:t>
      </w:r>
    </w:p>
    <w:p w:rsidR="0032214F" w:rsidRDefault="0032214F" w:rsidP="007F18B6">
      <w:pPr>
        <w:ind w:right="-1"/>
        <w:rPr>
          <w:b/>
        </w:rPr>
      </w:pPr>
    </w:p>
    <w:p w:rsidR="0032214F" w:rsidRDefault="0032214F" w:rsidP="007F18B6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</w:t>
      </w:r>
      <w:smartTag w:uri="urn:schemas-microsoft-com:office:smarttags" w:element="metricconverter">
        <w:smartTagPr>
          <w:attr w:name="ProductID" w:val="27 a"/>
        </w:smartTagPr>
        <w:r w:rsidRPr="00742CA2">
          <w:rPr>
            <w:b/>
          </w:rPr>
          <w:t>27 a</w:t>
        </w:r>
      </w:smartTag>
      <w:r w:rsidRPr="00742CA2">
        <w:rPr>
          <w:b/>
        </w:rPr>
        <w:t xml:space="preserve">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7F18B6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32214F" w:rsidRDefault="0032214F" w:rsidP="007F18B6">
      <w:pPr>
        <w:ind w:right="-1"/>
        <w:rPr>
          <w:bCs/>
          <w:sz w:val="20"/>
        </w:rPr>
      </w:pPr>
    </w:p>
    <w:p w:rsidR="0032214F" w:rsidRPr="00E66F80" w:rsidRDefault="0032214F" w:rsidP="007F18B6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bookmarkStart w:id="1" w:name="_Toc465265682"/>
      <w:bookmarkStart w:id="2" w:name="_Toc466269108"/>
      <w:r w:rsidRPr="00E66F80">
        <w:t>„</w:t>
      </w:r>
      <w:r>
        <w:rPr>
          <w:bCs w:val="0"/>
          <w:kern w:val="0"/>
          <w:szCs w:val="22"/>
        </w:rPr>
        <w:t>Oprava bytu č.1 v Nádražní ulici č.p. 107 v Písku</w:t>
      </w:r>
      <w:r w:rsidRPr="00E66F80">
        <w:t>“</w:t>
      </w:r>
      <w:bookmarkEnd w:id="1"/>
      <w:bookmarkEnd w:id="2"/>
    </w:p>
    <w:p w:rsidR="0032214F" w:rsidRDefault="0032214F" w:rsidP="007F18B6">
      <w:pPr>
        <w:pStyle w:val="Zkladntext"/>
        <w:rPr>
          <w:rFonts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  <w:b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  <w:b/>
        </w:rPr>
        <w:t>Domovní a bytová správa města Písku</w:t>
      </w: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>(objednatel)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>zastoupený</w:t>
      </w:r>
      <w:r w:rsidRPr="00711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ředitelkou  Ing</w:t>
      </w:r>
      <w:r w:rsidRPr="007111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Zdeňkou </w:t>
      </w:r>
      <w:proofErr w:type="spellStart"/>
      <w:r>
        <w:rPr>
          <w:rFonts w:ascii="Arial" w:hAnsi="Arial" w:cs="Arial"/>
        </w:rPr>
        <w:t>Šartnerovou</w:t>
      </w:r>
      <w:proofErr w:type="spellEnd"/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            </w:t>
      </w:r>
      <w:r w:rsidRPr="00711195">
        <w:rPr>
          <w:rFonts w:ascii="Arial" w:hAnsi="Arial" w:cs="Arial"/>
          <w:i/>
        </w:rPr>
        <w:t>Zástupce v organizačních věcech VZ:</w:t>
      </w:r>
      <w:r w:rsidRPr="00711195">
        <w:rPr>
          <w:rFonts w:ascii="Arial" w:hAnsi="Arial" w:cs="Arial"/>
        </w:rPr>
        <w:t xml:space="preserve"> </w:t>
      </w:r>
    </w:p>
    <w:p w:rsidR="0032214F" w:rsidRPr="00711195" w:rsidRDefault="0032214F" w:rsidP="007F18B6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F18B6">
        <w:rPr>
          <w:rFonts w:ascii="Arial" w:hAnsi="Arial" w:cs="Arial"/>
        </w:rPr>
        <w:t>Ing. Jan Hofman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11195">
        <w:rPr>
          <w:rFonts w:ascii="Arial" w:hAnsi="Arial" w:cs="Arial"/>
          <w:i/>
        </w:rPr>
        <w:t>Zástupce ve věcech technických</w:t>
      </w:r>
      <w:r w:rsidRPr="00711195">
        <w:rPr>
          <w:rFonts w:ascii="Arial" w:hAnsi="Arial" w:cs="Arial"/>
        </w:rPr>
        <w:t xml:space="preserve">: 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F18B6">
        <w:rPr>
          <w:rFonts w:ascii="Arial" w:hAnsi="Arial" w:cs="Arial"/>
        </w:rPr>
        <w:t>Martin Troják</w:t>
      </w:r>
    </w:p>
    <w:p w:rsidR="0032214F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Druh zadavatele: </w:t>
      </w:r>
      <w:r w:rsidRPr="00711195">
        <w:rPr>
          <w:rFonts w:ascii="Arial" w:hAnsi="Arial" w:cs="Arial"/>
        </w:rPr>
        <w:tab/>
        <w:t>veřejný zadavatel</w:t>
      </w:r>
    </w:p>
    <w:p w:rsidR="0032214F" w:rsidRPr="00711195" w:rsidRDefault="0032214F" w:rsidP="007F18B6">
      <w:pPr>
        <w:pStyle w:val="Zkladntext"/>
        <w:rPr>
          <w:rFonts w:ascii="Arial" w:hAnsi="Arial" w:cs="Arial"/>
        </w:rPr>
      </w:pPr>
    </w:p>
    <w:p w:rsidR="0032214F" w:rsidRPr="00711195" w:rsidRDefault="0032214F" w:rsidP="007F18B6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:rsidR="0032214F" w:rsidRPr="00711195" w:rsidRDefault="0032214F" w:rsidP="007F18B6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:rsidR="0032214F" w:rsidRPr="00742CA2" w:rsidRDefault="0032214F" w:rsidP="007F18B6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veřejné zakázky v podrobnostech nezbytných pro zpracování nabídky. Požadavky uvedené v této ZD jsou pro uchazeče 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>a vyloučení uchazeče z výběrového řízení.</w:t>
      </w:r>
    </w:p>
    <w:p w:rsidR="0032214F" w:rsidRPr="00742CA2" w:rsidRDefault="0032214F" w:rsidP="007F18B6">
      <w:pPr>
        <w:pStyle w:val="Zkladntext"/>
        <w:rPr>
          <w:rFonts w:ascii="Arial" w:hAnsi="Arial" w:cs="Arial"/>
        </w:rPr>
      </w:pPr>
    </w:p>
    <w:p w:rsidR="0032214F" w:rsidRPr="00742CA2" w:rsidRDefault="0032214F" w:rsidP="007F18B6">
      <w:pPr>
        <w:pStyle w:val="NormalJustified"/>
        <w:widowControl/>
        <w:spacing w:before="120"/>
        <w:rPr>
          <w:rFonts w:ascii="Arial" w:hAnsi="Arial" w:cs="Arial"/>
          <w:b/>
          <w:sz w:val="22"/>
          <w:szCs w:val="24"/>
        </w:rPr>
      </w:pPr>
      <w:r w:rsidRPr="00742CA2">
        <w:rPr>
          <w:rFonts w:ascii="Arial" w:hAnsi="Arial" w:cs="Arial"/>
          <w:b/>
          <w:sz w:val="22"/>
          <w:szCs w:val="24"/>
        </w:rPr>
        <w:t>Úvodní ustanovení:</w:t>
      </w:r>
    </w:p>
    <w:p w:rsidR="0032214F" w:rsidRPr="00742CA2" w:rsidRDefault="0032214F" w:rsidP="007F18B6">
      <w:pPr>
        <w:pStyle w:val="NormalJustified"/>
        <w:spacing w:before="120"/>
        <w:rPr>
          <w:rFonts w:ascii="Arial" w:hAnsi="Arial" w:cs="Arial"/>
          <w:sz w:val="22"/>
          <w:szCs w:val="24"/>
        </w:rPr>
      </w:pPr>
      <w:r w:rsidRPr="00742CA2">
        <w:rPr>
          <w:rFonts w:ascii="Arial" w:hAnsi="Arial" w:cs="Arial"/>
          <w:sz w:val="22"/>
          <w:szCs w:val="24"/>
        </w:rPr>
        <w:t xml:space="preserve">1. Vyhlašovaná zakázka je veřejnou zakázkou malého rozsahu ve smyslu </w:t>
      </w:r>
      <w:proofErr w:type="spellStart"/>
      <w:r w:rsidRPr="00742CA2">
        <w:rPr>
          <w:rFonts w:ascii="Arial" w:hAnsi="Arial" w:cs="Arial"/>
          <w:sz w:val="22"/>
          <w:szCs w:val="24"/>
        </w:rPr>
        <w:t>ust</w:t>
      </w:r>
      <w:proofErr w:type="spellEnd"/>
      <w:r w:rsidRPr="00742CA2">
        <w:rPr>
          <w:rFonts w:ascii="Arial" w:hAnsi="Arial" w:cs="Arial"/>
          <w:sz w:val="22"/>
          <w:szCs w:val="24"/>
        </w:rPr>
        <w:t>. § 27 zákona. Tato veřejná zakázka malého rozsahu není, v souladu s ustanovením § 31 zákona, zadávána podle zákona.</w:t>
      </w:r>
    </w:p>
    <w:p w:rsidR="0032214F" w:rsidRPr="00A94379" w:rsidRDefault="0032214F" w:rsidP="007F18B6">
      <w:pPr>
        <w:pStyle w:val="NormalJustified"/>
        <w:tabs>
          <w:tab w:val="left" w:pos="284"/>
        </w:tabs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Pr="00A94379">
        <w:rPr>
          <w:rFonts w:ascii="Arial" w:hAnsi="Arial" w:cs="Arial"/>
          <w:sz w:val="22"/>
          <w:szCs w:val="24"/>
        </w:rPr>
        <w:t>Předchozí odstavec platí i v případě, že zadavatel při této veřejné zakázce malého rozsahu použije terminologii zákona, případně jeho část v přímé citaci. Pro toto výběrové řízení jsou však rozhodné pouze podmínky stanovené v této výzvě</w:t>
      </w:r>
      <w:r>
        <w:rPr>
          <w:rFonts w:ascii="Arial" w:hAnsi="Arial" w:cs="Arial"/>
          <w:sz w:val="22"/>
          <w:szCs w:val="24"/>
        </w:rPr>
        <w:t xml:space="preserve"> včetně zadávací dokumentace</w:t>
      </w:r>
      <w:r w:rsidRPr="00A94379">
        <w:rPr>
          <w:rFonts w:ascii="Arial" w:hAnsi="Arial" w:cs="Arial"/>
          <w:sz w:val="22"/>
          <w:szCs w:val="24"/>
        </w:rPr>
        <w:t>.</w:t>
      </w:r>
    </w:p>
    <w:p w:rsidR="0032214F" w:rsidRDefault="0032214F" w:rsidP="007F18B6">
      <w:pPr>
        <w:pStyle w:val="Zkladntext"/>
      </w:pPr>
    </w:p>
    <w:p w:rsidR="0032214F" w:rsidRDefault="0032214F" w:rsidP="007F18B6">
      <w:pPr>
        <w:pStyle w:val="Zkladntext"/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3" w:name="_Toc465265683"/>
      <w:bookmarkStart w:id="4" w:name="_Toc466269109"/>
      <w:r w:rsidRPr="00711195">
        <w:rPr>
          <w:bCs w:val="0"/>
          <w:kern w:val="0"/>
          <w:sz w:val="24"/>
          <w:szCs w:val="22"/>
        </w:rPr>
        <w:t>1. Vymezení předmětu plnění veřejné zakázky</w:t>
      </w:r>
      <w:bookmarkEnd w:id="3"/>
      <w:bookmarkEnd w:id="4"/>
    </w:p>
    <w:p w:rsidR="0032214F" w:rsidRDefault="0032214F" w:rsidP="007F18B6">
      <w:pPr>
        <w:rPr>
          <w:i/>
        </w:rPr>
      </w:pPr>
    </w:p>
    <w:p w:rsidR="0032214F" w:rsidRPr="00FB4548" w:rsidRDefault="0032214F" w:rsidP="007F18B6">
      <w:pPr>
        <w:rPr>
          <w:b/>
          <w:i/>
        </w:rPr>
      </w:pPr>
      <w:r>
        <w:rPr>
          <w:b/>
          <w:szCs w:val="22"/>
        </w:rPr>
        <w:t>Oprava bytu č.1 v Nádražní ulici č.p. 107 v Písku</w:t>
      </w:r>
    </w:p>
    <w:p w:rsidR="0032214F" w:rsidRDefault="0032214F" w:rsidP="007F18B6">
      <w:pPr>
        <w:rPr>
          <w:i/>
        </w:rPr>
      </w:pPr>
    </w:p>
    <w:p w:rsidR="0032214F" w:rsidRDefault="0032214F" w:rsidP="007F18B6">
      <w:pPr>
        <w:rPr>
          <w:i/>
        </w:rPr>
      </w:pPr>
    </w:p>
    <w:p w:rsidR="0032214F" w:rsidRPr="00564A94" w:rsidRDefault="0032214F" w:rsidP="007F18B6">
      <w:pPr>
        <w:pStyle w:val="Zkladntextodsazen"/>
        <w:ind w:left="0"/>
        <w:rPr>
          <w:snapToGrid w:val="0"/>
          <w:sz w:val="18"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5" w:name="_Toc465265684"/>
      <w:bookmarkStart w:id="6" w:name="_Toc466269110"/>
      <w:r w:rsidRPr="00711195">
        <w:rPr>
          <w:bCs w:val="0"/>
          <w:kern w:val="0"/>
          <w:sz w:val="24"/>
          <w:szCs w:val="22"/>
        </w:rPr>
        <w:t>2. Místo plnění</w:t>
      </w:r>
      <w:bookmarkEnd w:id="5"/>
      <w:bookmarkEnd w:id="6"/>
    </w:p>
    <w:p w:rsidR="0032214F" w:rsidRPr="00375063" w:rsidRDefault="0032214F" w:rsidP="007F18B6">
      <w:pPr>
        <w:pStyle w:val="Zkladntext"/>
        <w:rPr>
          <w:sz w:val="22"/>
          <w:szCs w:val="22"/>
        </w:rPr>
      </w:pPr>
    </w:p>
    <w:p w:rsidR="0032214F" w:rsidRDefault="0032214F" w:rsidP="007F18B6">
      <w:pPr>
        <w:pStyle w:val="Zkladntext"/>
        <w:rPr>
          <w:rFonts w:ascii="Arial" w:hAnsi="Arial" w:cs="Arial"/>
        </w:rPr>
      </w:pPr>
      <w:r w:rsidRPr="00375063">
        <w:rPr>
          <w:rFonts w:ascii="Arial" w:hAnsi="Arial" w:cs="Arial"/>
          <w:sz w:val="22"/>
          <w:szCs w:val="22"/>
        </w:rPr>
        <w:t>Místem plnění veřejné zakázky je: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t xml:space="preserve"> Nádražní ulice č.p. 107 v Písku</w:t>
      </w:r>
    </w:p>
    <w:p w:rsidR="0032214F" w:rsidRPr="006249C2" w:rsidRDefault="0032214F" w:rsidP="007F18B6">
      <w:pPr>
        <w:pStyle w:val="Zkladntext"/>
        <w:rPr>
          <w:rFonts w:ascii="Arial" w:hAnsi="Arial" w:cs="Arial"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7" w:name="_Toc465265685"/>
      <w:bookmarkStart w:id="8" w:name="_Toc466269111"/>
      <w:r w:rsidRPr="00711195">
        <w:rPr>
          <w:bCs w:val="0"/>
          <w:kern w:val="0"/>
          <w:sz w:val="24"/>
          <w:szCs w:val="22"/>
        </w:rPr>
        <w:t>3. Doba plnění zakázky</w:t>
      </w:r>
      <w:bookmarkEnd w:id="7"/>
      <w:bookmarkEnd w:id="8"/>
    </w:p>
    <w:p w:rsidR="0032214F" w:rsidRPr="00037254" w:rsidRDefault="0032214F" w:rsidP="007F18B6">
      <w:pPr>
        <w:pStyle w:val="Bezmezer"/>
        <w:jc w:val="both"/>
        <w:rPr>
          <w:rFonts w:cs="Arial"/>
        </w:rPr>
      </w:pPr>
    </w:p>
    <w:p w:rsidR="0032214F" w:rsidRPr="006249C2" w:rsidRDefault="0032214F" w:rsidP="007F18B6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:rsidR="0032214F" w:rsidRPr="000A6F31" w:rsidRDefault="0032214F" w:rsidP="007F18B6">
      <w:r w:rsidRPr="000A6F31">
        <w:t>Předpokládaný termín zahájení plnění:</w:t>
      </w:r>
      <w:r w:rsidRPr="000A6F31">
        <w:rPr>
          <w:b/>
        </w:rPr>
        <w:t xml:space="preserve"> </w:t>
      </w:r>
      <w:r w:rsidRPr="000A6F31">
        <w:rPr>
          <w:b/>
        </w:rPr>
        <w:tab/>
      </w:r>
      <w:r w:rsidRPr="000A6F31">
        <w:rPr>
          <w:b/>
        </w:rPr>
        <w:tab/>
      </w:r>
      <w:r w:rsidR="006002A3">
        <w:rPr>
          <w:b/>
        </w:rPr>
        <w:t xml:space="preserve">            </w:t>
      </w:r>
      <w:r w:rsidR="006002A3">
        <w:t>1.</w:t>
      </w:r>
      <w:r w:rsidR="000E7F45">
        <w:t>3</w:t>
      </w:r>
      <w:r w:rsidR="006002A3">
        <w:t>.</w:t>
      </w:r>
      <w:r w:rsidRPr="000A6F31">
        <w:t>2019</w:t>
      </w:r>
    </w:p>
    <w:p w:rsidR="0032214F" w:rsidRPr="00742CA2" w:rsidRDefault="0032214F" w:rsidP="007F18B6">
      <w:r w:rsidRPr="000A6F31">
        <w:t xml:space="preserve">Předpokládaný termín dokončení plnění: </w:t>
      </w:r>
      <w:r w:rsidRPr="000A6F31">
        <w:tab/>
      </w:r>
      <w:r w:rsidRPr="000A6F31">
        <w:tab/>
      </w:r>
      <w:r w:rsidRPr="000A6F31">
        <w:tab/>
        <w:t xml:space="preserve"> </w:t>
      </w:r>
      <w:r w:rsidR="00294F11">
        <w:t>31.</w:t>
      </w:r>
      <w:r w:rsidR="000E7F45">
        <w:t>8</w:t>
      </w:r>
      <w:r w:rsidRPr="000A6F31">
        <w:t>.2019</w:t>
      </w:r>
    </w:p>
    <w:p w:rsidR="0032214F" w:rsidRPr="00742CA2" w:rsidRDefault="0032214F" w:rsidP="007F18B6">
      <w:pPr>
        <w:pStyle w:val="Bezmezer"/>
        <w:jc w:val="both"/>
        <w:rPr>
          <w:rFonts w:cs="Arial"/>
          <w:b/>
        </w:rPr>
      </w:pPr>
    </w:p>
    <w:p w:rsidR="0032214F" w:rsidRPr="00742CA2" w:rsidRDefault="0032214F" w:rsidP="007F18B6">
      <w:r w:rsidRPr="00742CA2">
        <w:t xml:space="preserve">Termín zahájení plnění je předpokládaný termín stanovený zadavatelem. Uvedený termín může být posunut z objektivních důvodů, které vyplývají </w:t>
      </w:r>
      <w:r>
        <w:t>zejména, nikoliv však výlučně,</w:t>
      </w:r>
      <w:r w:rsidRPr="00742CA2">
        <w:t xml:space="preserve"> z procesního průběhu výběrového řízení a podepsání </w:t>
      </w:r>
      <w:r w:rsidRPr="000A6F31">
        <w:t>smlouvy o dílo.</w:t>
      </w:r>
      <w:r w:rsidRPr="00742CA2">
        <w:t xml:space="preserve"> Uchazeč musí při zpracování nabídky vzít v úvahu případné souvislosti s možným posunem lhůt plnění veřejné zakázky.</w:t>
      </w:r>
    </w:p>
    <w:p w:rsidR="0032214F" w:rsidRPr="00EB1AF8" w:rsidRDefault="0032214F" w:rsidP="007F18B6">
      <w:pPr>
        <w:rPr>
          <w:color w:val="FF0000"/>
        </w:rPr>
      </w:pPr>
    </w:p>
    <w:p w:rsidR="0032214F" w:rsidRPr="00EB1AF8" w:rsidRDefault="0032214F" w:rsidP="007F18B6">
      <w:pPr>
        <w:pStyle w:val="Bezmezer"/>
        <w:jc w:val="both"/>
        <w:rPr>
          <w:rFonts w:ascii="Arial" w:hAnsi="Arial" w:cs="Arial"/>
          <w:b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9" w:name="_Toc465265686"/>
      <w:bookmarkStart w:id="10" w:name="_Toc466269112"/>
      <w:r w:rsidRPr="00711195">
        <w:rPr>
          <w:bCs w:val="0"/>
          <w:kern w:val="0"/>
          <w:sz w:val="24"/>
          <w:szCs w:val="22"/>
        </w:rPr>
        <w:t>4. Požadavky na prokázání splnění kvalifikace</w:t>
      </w:r>
      <w:bookmarkEnd w:id="9"/>
      <w:bookmarkEnd w:id="10"/>
    </w:p>
    <w:p w:rsidR="0032214F" w:rsidRDefault="0032214F" w:rsidP="007F18B6">
      <w:pPr>
        <w:pStyle w:val="Bezmezer"/>
        <w:jc w:val="both"/>
        <w:rPr>
          <w:rFonts w:cs="Arial"/>
        </w:rPr>
      </w:pP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uchazeč prokáže čestným prohlášením, že jde o uchazeče: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32214F" w:rsidRPr="00375063" w:rsidRDefault="0032214F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 xml:space="preserve"> o tom, že splňuje základní způsobilost.</w:t>
      </w:r>
    </w:p>
    <w:p w:rsidR="0032214F" w:rsidRPr="00375063" w:rsidRDefault="0032214F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:rsidR="0032214F" w:rsidRPr="00375063" w:rsidRDefault="0032214F" w:rsidP="007F18B6">
      <w:pPr>
        <w:pStyle w:val="Bezmezer"/>
        <w:numPr>
          <w:ilvl w:val="0"/>
          <w:numId w:val="6"/>
        </w:numPr>
        <w:tabs>
          <w:tab w:val="left" w:pos="993"/>
        </w:tabs>
        <w:ind w:left="840"/>
        <w:jc w:val="both"/>
        <w:rPr>
          <w:rFonts w:ascii="Arial" w:hAnsi="Arial" w:cs="Arial"/>
        </w:rPr>
      </w:pPr>
      <w:r w:rsidRPr="00375063">
        <w:rPr>
          <w:rFonts w:ascii="Arial" w:hAnsi="Arial" w:cs="Arial"/>
        </w:rPr>
        <w:t xml:space="preserve">doklad o tom, že uchazeč </w:t>
      </w:r>
      <w:r w:rsidRPr="00375063">
        <w:rPr>
          <w:rFonts w:ascii="Arial" w:hAnsi="Arial" w:cs="Arial"/>
          <w:u w:val="single"/>
        </w:rPr>
        <w:t xml:space="preserve">nemá žádné finanční závazky po lhůtě splatnosti ani jiné závazky vůči DBS města Písku a městu Písek. </w:t>
      </w:r>
    </w:p>
    <w:p w:rsidR="0032214F" w:rsidRPr="00375063" w:rsidRDefault="0032214F" w:rsidP="007F18B6">
      <w:pPr>
        <w:pStyle w:val="Bezmezer"/>
        <w:tabs>
          <w:tab w:val="left" w:pos="993"/>
        </w:tabs>
        <w:ind w:left="840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:rsidR="0032214F" w:rsidRPr="00375063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:rsidR="0032214F" w:rsidRDefault="0032214F" w:rsidP="007F18B6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>, pokud je v něm/ v ní uchazeč zapsán;</w:t>
      </w:r>
    </w:p>
    <w:p w:rsidR="0032214F" w:rsidRDefault="0032214F" w:rsidP="007F18B6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</w:rPr>
      </w:pPr>
    </w:p>
    <w:p w:rsidR="0032214F" w:rsidRPr="000A6F31" w:rsidRDefault="0032214F" w:rsidP="007F18B6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A6F31">
        <w:rPr>
          <w:rFonts w:ascii="Arial" w:hAnsi="Arial" w:cs="Arial"/>
          <w:b/>
        </w:rPr>
        <w:lastRenderedPageBreak/>
        <w:t xml:space="preserve">platný doklad o oprávnění k podnikání </w:t>
      </w:r>
      <w:r w:rsidRPr="000A6F31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  <w:b/>
        </w:rPr>
      </w:pP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>prosté kopie dokladů k prokázání profesních kvalifikačních předpokladů</w:t>
      </w:r>
      <w:r w:rsidRPr="00711195">
        <w:rPr>
          <w:rFonts w:ascii="Arial" w:hAnsi="Arial" w:cs="Arial"/>
        </w:rPr>
        <w:t xml:space="preserve"> s tím, že uchazeč, se kterým bude následně uzavírána smlouva, bude v případě požadavku zadavatele povinen tyto doklady v originále nebo ověřené kopii před samotným uzavřením smlouvy dodat (tj. platný doklad o oprávnění k podnikání, výpis z obchodního rejstříku a </w:t>
      </w:r>
      <w:r>
        <w:rPr>
          <w:rFonts w:ascii="Arial" w:hAnsi="Arial" w:cs="Arial"/>
        </w:rPr>
        <w:t xml:space="preserve">případně </w:t>
      </w:r>
      <w:r w:rsidRPr="00711195">
        <w:rPr>
          <w:rFonts w:ascii="Arial" w:hAnsi="Arial" w:cs="Arial"/>
        </w:rPr>
        <w:t>platný doklad osvědčující odbornou způsobilost dodavatele nebo osoby, jejímž prostřednictvím odbornou způsobilost zabezpečuje).</w:t>
      </w: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uchazeče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>. V případě podpisu jinou osobou musí být originál nebo úředně ověřená kopie zmocnění této osoby součástí dokladů, kterými uchazeč prokazuje splnění kvalifikace.</w:t>
      </w:r>
    </w:p>
    <w:p w:rsidR="0032214F" w:rsidRPr="00742CA2" w:rsidRDefault="0032214F" w:rsidP="007F18B6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>Veškerá výše požadovaná čestná prohlášení mohou být uchazečem poskytnuta v rámci jediného dokumentu.</w:t>
      </w:r>
    </w:p>
    <w:p w:rsidR="0032214F" w:rsidRPr="00742CA2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42CA2">
        <w:rPr>
          <w:rFonts w:ascii="Arial" w:hAnsi="Arial" w:cs="Arial"/>
        </w:rPr>
        <w:t>Neprokáže-li uchazeč splnění kvalifikace v plném rozsahu, bude vyloučen z výběrového řízení.</w:t>
      </w:r>
    </w:p>
    <w:p w:rsidR="0032214F" w:rsidRPr="00742CA2" w:rsidRDefault="0032214F" w:rsidP="007F18B6">
      <w:pPr>
        <w:pStyle w:val="Bezmezer"/>
        <w:jc w:val="both"/>
        <w:rPr>
          <w:rFonts w:cs="Arial"/>
          <w:b/>
        </w:rPr>
      </w:pPr>
    </w:p>
    <w:p w:rsidR="0032214F" w:rsidRPr="00742CA2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1" w:name="_Toc465265690"/>
      <w:bookmarkStart w:id="12" w:name="_Toc466269116"/>
      <w:r w:rsidRPr="00742CA2">
        <w:rPr>
          <w:bCs w:val="0"/>
          <w:kern w:val="0"/>
          <w:sz w:val="24"/>
          <w:szCs w:val="22"/>
        </w:rPr>
        <w:t>5. Obchodní podmínky</w:t>
      </w:r>
      <w:bookmarkEnd w:id="11"/>
      <w:bookmarkEnd w:id="12"/>
    </w:p>
    <w:p w:rsidR="0032214F" w:rsidRPr="00742CA2" w:rsidRDefault="0032214F" w:rsidP="007F18B6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:rsidR="0032214F" w:rsidRDefault="0032214F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:rsidR="0032214F" w:rsidRPr="00564A94" w:rsidRDefault="0032214F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 w:rsidRPr="00A90982">
        <w:rPr>
          <w:rFonts w:ascii="Arial" w:hAnsi="Arial" w:cs="Arial"/>
          <w:sz w:val="22"/>
          <w:szCs w:val="22"/>
        </w:rPr>
        <w:t xml:space="preserve">Uchazeč v nabídce doloží doplněný </w:t>
      </w:r>
      <w:r w:rsidRPr="00411028">
        <w:rPr>
          <w:rFonts w:ascii="Arial" w:hAnsi="Arial" w:cs="Arial"/>
          <w:sz w:val="22"/>
          <w:szCs w:val="22"/>
        </w:rPr>
        <w:t>návrh smlouvy o dílo</w:t>
      </w:r>
      <w:r w:rsidRPr="00A90982">
        <w:rPr>
          <w:rFonts w:ascii="Arial" w:hAnsi="Arial" w:cs="Arial"/>
          <w:sz w:val="22"/>
          <w:szCs w:val="22"/>
        </w:rPr>
        <w:t xml:space="preserve"> (použije přílohu č. </w:t>
      </w:r>
      <w:r>
        <w:rPr>
          <w:rFonts w:ascii="Arial" w:hAnsi="Arial" w:cs="Arial"/>
          <w:sz w:val="22"/>
          <w:szCs w:val="22"/>
        </w:rPr>
        <w:t>3</w:t>
      </w:r>
      <w:r w:rsidRPr="00A90982">
        <w:rPr>
          <w:rFonts w:ascii="Arial" w:hAnsi="Arial" w:cs="Arial"/>
          <w:sz w:val="22"/>
          <w:szCs w:val="22"/>
        </w:rPr>
        <w:t>). Uchazeč pouze doplní požadované chybějící údaje a doplněnou Smlouvu, včetně příloh, podepsanou osobou oprávněnou jednat jménem či za uchazeče, učiní součástí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2214F" w:rsidRDefault="0032214F" w:rsidP="00411028">
      <w:pPr>
        <w:spacing w:before="120"/>
      </w:pPr>
      <w:r w:rsidRPr="00810F09">
        <w:rPr>
          <w:u w:val="single"/>
        </w:rPr>
        <w:t xml:space="preserve">Ověřenou kopii platné pojistné smlouvy předloží vybraný zhotovitel zadavateli, resp. objednateli </w:t>
      </w:r>
      <w:r w:rsidRPr="00411028">
        <w:rPr>
          <w:u w:val="single"/>
        </w:rPr>
        <w:t>nejpozději ke dni předání staveniště/ před uzavřením smlouvy</w:t>
      </w:r>
      <w:r w:rsidRPr="00411028">
        <w:t>.</w:t>
      </w:r>
    </w:p>
    <w:p w:rsidR="0032214F" w:rsidRDefault="0032214F" w:rsidP="007F18B6">
      <w:pPr>
        <w:pStyle w:val="Bezmezer"/>
        <w:jc w:val="both"/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3" w:name="_Toc465265691"/>
      <w:bookmarkStart w:id="14" w:name="_Toc466269117"/>
      <w:r w:rsidRPr="00711195">
        <w:rPr>
          <w:bCs w:val="0"/>
          <w:kern w:val="0"/>
          <w:sz w:val="24"/>
          <w:szCs w:val="22"/>
        </w:rPr>
        <w:t>6. Platební a další podmínky</w:t>
      </w:r>
      <w:bookmarkEnd w:id="13"/>
      <w:bookmarkEnd w:id="14"/>
    </w:p>
    <w:p w:rsidR="0032214F" w:rsidRDefault="0032214F" w:rsidP="007F18B6">
      <w:pPr>
        <w:pStyle w:val="Zkladntext"/>
        <w:rPr>
          <w:rFonts w:cs="Arial"/>
        </w:rPr>
      </w:pPr>
    </w:p>
    <w:p w:rsidR="0032214F" w:rsidRPr="00062E4C" w:rsidRDefault="0032214F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Zadavatel nebude poskytovat zálohy. 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musí být předložena v </w:t>
      </w:r>
      <w:r w:rsidRPr="000C705F">
        <w:rPr>
          <w:rFonts w:ascii="Arial" w:hAnsi="Arial" w:cs="Arial"/>
          <w:sz w:val="22"/>
          <w:szCs w:val="22"/>
        </w:rPr>
        <w:t>1</w:t>
      </w:r>
      <w:r w:rsidRPr="00062E4C">
        <w:rPr>
          <w:rFonts w:ascii="Arial" w:hAnsi="Arial" w:cs="Arial"/>
          <w:sz w:val="22"/>
          <w:szCs w:val="22"/>
        </w:rPr>
        <w:t xml:space="preserve"> vyhotoveních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Faktura dodavatele je splatná do 21 dnů od doručení zadavateli. Pokud však faktura nebude mít zákonem vyžadované náležitosti a zadavatel požádal dodavatele o její opravu nejpozději do 15 dnů ode dne, kdy ji prokazatelně obdržel, počíná lhůta splatnosti faktury běžet teprve dnem, kdy zadavatel obdržel bezchybnou fakturu. Zadavatel může o opravu faktury požádat i elektronickými prostředky.</w:t>
      </w:r>
    </w:p>
    <w:p w:rsidR="0032214F" w:rsidRPr="00062E4C" w:rsidRDefault="0032214F" w:rsidP="007F18B6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:rsidR="0032214F" w:rsidRDefault="0032214F" w:rsidP="007F18B6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:rsidR="0032214F" w:rsidRPr="00062E4C" w:rsidRDefault="0032214F" w:rsidP="007F18B6">
      <w:pPr>
        <w:tabs>
          <w:tab w:val="left" w:pos="2100"/>
        </w:tabs>
        <w:spacing w:after="120"/>
        <w:rPr>
          <w:szCs w:val="22"/>
        </w:rPr>
      </w:pPr>
    </w:p>
    <w:p w:rsidR="0032214F" w:rsidRPr="00062E4C" w:rsidRDefault="0032214F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Další podmínky</w:t>
      </w:r>
    </w:p>
    <w:p w:rsidR="0032214F" w:rsidRPr="00711195" w:rsidRDefault="0032214F" w:rsidP="007F18B6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:rsidR="0032214F" w:rsidRPr="00062E4C" w:rsidRDefault="0032214F" w:rsidP="007F18B6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>Nedostatečná informovanost, nebo mylné chápání ustanovení a údajů neopravňuje uchazeče požadovat dodatečnou úhradu nákladů nebo změnu nabídky.</w:t>
      </w:r>
    </w:p>
    <w:p w:rsidR="0032214F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062E4C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uchazeč požadovat dodatečné (doplňující) informace nebo vysvětlení, zašle své dotazy písemnou formou na email: </w:t>
      </w:r>
      <w:r w:rsidRPr="00841F07">
        <w:rPr>
          <w:rFonts w:ascii="Arial" w:hAnsi="Arial" w:cs="Arial"/>
        </w:rPr>
        <w:t>trojak@dbspisek.cz</w:t>
      </w:r>
      <w:r>
        <w:rPr>
          <w:rFonts w:ascii="Arial" w:hAnsi="Arial" w:cs="Arial"/>
        </w:rPr>
        <w:t xml:space="preserve"> .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Pr="00841F07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>
        <w:rPr>
          <w:rFonts w:ascii="Arial" w:hAnsi="Arial" w:cs="Arial"/>
        </w:rPr>
        <w:t>3</w:t>
      </w:r>
      <w:r w:rsidRPr="00062E4C">
        <w:rPr>
          <w:rFonts w:ascii="Arial" w:hAnsi="Arial" w:cs="Arial"/>
        </w:rPr>
        <w:t>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:rsidR="0032214F" w:rsidRPr="00062E4C" w:rsidRDefault="0032214F" w:rsidP="007F18B6">
      <w:pPr>
        <w:pStyle w:val="Bezmezer"/>
        <w:spacing w:before="120"/>
        <w:jc w:val="both"/>
        <w:rPr>
          <w:rFonts w:ascii="Arial" w:hAnsi="Arial" w:cs="Arial"/>
          <w:u w:val="single"/>
        </w:rPr>
      </w:pPr>
      <w:r w:rsidRPr="00062E4C">
        <w:rPr>
          <w:rFonts w:ascii="Arial" w:hAnsi="Arial" w:cs="Arial"/>
          <w:u w:val="single"/>
        </w:rPr>
        <w:t>Uchazeči jsou povinni seznámit se s případnými dodatečnými informacemi a zohlednit je v podané nabídce.</w:t>
      </w:r>
    </w:p>
    <w:p w:rsidR="0032214F" w:rsidRDefault="0032214F" w:rsidP="007F18B6">
      <w:pPr>
        <w:pStyle w:val="Bezmezer"/>
        <w:jc w:val="both"/>
        <w:rPr>
          <w:rFonts w:cs="Arial"/>
          <w:sz w:val="28"/>
        </w:rPr>
      </w:pPr>
    </w:p>
    <w:p w:rsidR="0032214F" w:rsidRPr="00125B8B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5" w:name="_Toc465265692"/>
      <w:bookmarkStart w:id="16" w:name="_Toc466269118"/>
      <w:r w:rsidRPr="00711195">
        <w:rPr>
          <w:bCs w:val="0"/>
          <w:kern w:val="0"/>
          <w:sz w:val="24"/>
          <w:szCs w:val="22"/>
        </w:rPr>
        <w:t>7. Požadavek na způsob zpracování nabídkové ceny</w:t>
      </w:r>
      <w:bookmarkEnd w:id="15"/>
      <w:bookmarkEnd w:id="16"/>
    </w:p>
    <w:p w:rsidR="0032214F" w:rsidRDefault="0032214F" w:rsidP="007F18B6">
      <w:pPr>
        <w:pStyle w:val="Bezmezer"/>
        <w:jc w:val="both"/>
        <w:rPr>
          <w:rFonts w:cs="Arial"/>
        </w:rPr>
      </w:pP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musí </w:t>
      </w:r>
      <w:r w:rsidRPr="00841F07">
        <w:rPr>
          <w:rFonts w:ascii="Arial" w:hAnsi="Arial" w:cs="Arial"/>
          <w:bCs/>
          <w:sz w:val="22"/>
          <w:szCs w:val="22"/>
        </w:rPr>
        <w:t>obsahovat veškeré oprávněné náklady nezbytné ke včasné a kompletní realizaci díla. Nabídková cena díla musí být zpracována v souladu s podmínkami zadávací dokumentace, nabídkový rozpočet bude součástí uzavřené smlouvy o dílo. 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DPH,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včetně DPH.</w:t>
      </w:r>
    </w:p>
    <w:p w:rsidR="0032214F" w:rsidRPr="00841F07" w:rsidRDefault="0032214F" w:rsidP="007F18B6">
      <w:pPr>
        <w:pStyle w:val="Zkladntext"/>
        <w:spacing w:before="120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Nabídkovou cenu je uchazeč povinen uvést v návrhu smlouvy o dílo (příloha č. 3) – v členění dle této ZD a dále v krycím listu nabídky. V případě rozporu bude rozhodující nabídková cena uvedená v návrhu smlouvy o dílo.</w:t>
      </w:r>
    </w:p>
    <w:p w:rsidR="0032214F" w:rsidRPr="00841F07" w:rsidRDefault="0032214F" w:rsidP="007F18B6">
      <w:pPr>
        <w:pStyle w:val="Default"/>
        <w:spacing w:after="120"/>
        <w:jc w:val="both"/>
        <w:rPr>
          <w:b/>
          <w:bCs/>
          <w:color w:val="auto"/>
          <w:sz w:val="22"/>
          <w:szCs w:val="22"/>
          <w:u w:val="single"/>
        </w:rPr>
      </w:pPr>
      <w:r w:rsidRPr="00841F07">
        <w:rPr>
          <w:b/>
          <w:bCs/>
          <w:color w:val="auto"/>
          <w:sz w:val="22"/>
          <w:szCs w:val="22"/>
          <w:u w:val="single"/>
        </w:rPr>
        <w:t xml:space="preserve">Předpokládaná hodnota veřejné zakázky je stanovena </w:t>
      </w:r>
      <w:r>
        <w:rPr>
          <w:b/>
          <w:bCs/>
          <w:color w:val="auto"/>
          <w:sz w:val="22"/>
          <w:szCs w:val="22"/>
          <w:u w:val="single"/>
        </w:rPr>
        <w:t>240.000,-</w:t>
      </w:r>
      <w:r w:rsidRPr="00841F07">
        <w:rPr>
          <w:b/>
          <w:bCs/>
          <w:color w:val="auto"/>
          <w:sz w:val="22"/>
          <w:szCs w:val="22"/>
          <w:u w:val="single"/>
        </w:rPr>
        <w:t xml:space="preserve"> Kč bez DPH.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musí být uchazečem garantována nejméně po dobu zadávací lhůty.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Zadavatel připouští změnu nabídkové ceny pouze v následujících případech: </w:t>
      </w:r>
    </w:p>
    <w:p w:rsidR="0032214F" w:rsidRPr="00841F07" w:rsidRDefault="0032214F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:rsidR="0032214F" w:rsidRPr="00841F07" w:rsidRDefault="0032214F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změně DPH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Zadavatel si vyhrazuje právo zrušit výběrové řízení na zhotovitele v případě, že podané nabídky překročí předpokládanou hodnotu této veřejné zakázky.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062E4C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nabídkových cen bude posuzována též ve vztahu k předmětu veřejné zakázky. Jestliže nabídka obsahuje mimořádně nízkou nabídkovou cenu ve vztahu k předmětu veřejné zakázky, bude od uchazeče vyžádáno písemné zdůvodnění těch částí nabídky, které jsou pro výši nabídkové ceny podstatné. Neodůvodní-li uchazeč písemně mimořádně nízkou nabídkovou cenu nebo posoudí-li hodnotící komise či zadavatel jeho zdůvodnění jako neopodstatněné, bude nabídka vyřazena.</w:t>
      </w:r>
    </w:p>
    <w:p w:rsidR="0032214F" w:rsidRDefault="0032214F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  <w:r w:rsidRPr="00BC063A">
        <w:rPr>
          <w:rFonts w:ascii="Arial" w:hAnsi="Arial" w:cs="Arial"/>
          <w:bCs/>
          <w:sz w:val="22"/>
          <w:szCs w:val="22"/>
          <w:u w:val="single"/>
        </w:rPr>
        <w:t xml:space="preserve">(U stavebních prací): 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Jednotkové ceny uvedené, jsou cenami pevnými po celou dobu realizace předmětu veřejné zakázky. 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Oceněné soupisy stavebních prací, dodávek a služeb předloží uchazeč jako součást nabídky.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7" w:name="_Toc465265693"/>
      <w:bookmarkStart w:id="18" w:name="_Toc466269119"/>
      <w:r w:rsidRPr="00BC063A">
        <w:rPr>
          <w:bCs w:val="0"/>
          <w:kern w:val="0"/>
          <w:sz w:val="22"/>
          <w:szCs w:val="22"/>
        </w:rPr>
        <w:t>8. Záruční podmínky</w:t>
      </w:r>
      <w:bookmarkEnd w:id="17"/>
      <w:bookmarkEnd w:id="18"/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Záruční lhůta se požaduje 24měsíců.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9" w:name="_Toc465265694"/>
      <w:bookmarkStart w:id="20" w:name="_Toc466269120"/>
      <w:r w:rsidRPr="00BC063A">
        <w:rPr>
          <w:bCs w:val="0"/>
          <w:kern w:val="0"/>
          <w:sz w:val="22"/>
          <w:szCs w:val="22"/>
        </w:rPr>
        <w:t>9. Variantní řešení</w:t>
      </w:r>
      <w:bookmarkEnd w:id="19"/>
      <w:bookmarkEnd w:id="20"/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Zadavatel variantní řešení nepřipouští. </w:t>
      </w:r>
      <w:r w:rsidRPr="00BC063A">
        <w:rPr>
          <w:rFonts w:ascii="Arial" w:eastAsia="SimSun" w:hAnsi="Arial" w:cs="Arial"/>
          <w:sz w:val="22"/>
          <w:szCs w:val="22"/>
        </w:rPr>
        <w:t>Dodavatel může podat pouze jednu nabídku.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1" w:name="_Toc465265695"/>
      <w:bookmarkStart w:id="22" w:name="_Toc466269121"/>
      <w:r w:rsidRPr="00BC063A">
        <w:rPr>
          <w:bCs w:val="0"/>
          <w:kern w:val="0"/>
          <w:sz w:val="22"/>
          <w:szCs w:val="22"/>
        </w:rPr>
        <w:t>10. Hodnotící kritéria a způsob hodnocení nabídek</w:t>
      </w:r>
      <w:bookmarkEnd w:id="21"/>
      <w:bookmarkEnd w:id="22"/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Základním hodnotícím kritériem pro hodnocení nabídek je nejnižší nabídková cena/ ekonomická výhodnost nabídky.  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73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656"/>
      </w:tblGrid>
      <w:tr w:rsidR="0032214F" w:rsidRPr="00BC063A" w:rsidTr="005649A9">
        <w:trPr>
          <w:trHeight w:val="107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Název kritéria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Váha kritéria v %</w:t>
            </w:r>
          </w:p>
        </w:tc>
      </w:tr>
      <w:tr w:rsidR="0032214F" w:rsidRPr="00BC063A" w:rsidTr="005649A9">
        <w:trPr>
          <w:trHeight w:val="109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 xml:space="preserve">Výše nabídkové ceny 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100 %</w:t>
            </w:r>
          </w:p>
        </w:tc>
      </w:tr>
      <w:tr w:rsidR="0032214F" w:rsidRPr="00BC063A" w:rsidTr="005649A9">
        <w:trPr>
          <w:trHeight w:val="109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C063A">
              <w:rPr>
                <w:i/>
                <w:sz w:val="22"/>
                <w:szCs w:val="22"/>
              </w:rPr>
              <w:t>Další kritéria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%</w:t>
            </w:r>
          </w:p>
        </w:tc>
      </w:tr>
    </w:tbl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Hodnotit se bude celková nabídková cena v Kč bez DPH, a to tak, že jednotlivé nabídky budou seřazeny od nejnižší nabídkové ceny po nejvyšší, přičemž nejvýhodnější nabídkou bude nabídka s nejnižší nabídkovou cenou.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3" w:name="_Toc465265696"/>
      <w:bookmarkStart w:id="24" w:name="_Toc466269122"/>
      <w:r w:rsidRPr="00BC063A">
        <w:rPr>
          <w:bCs w:val="0"/>
          <w:kern w:val="0"/>
          <w:sz w:val="22"/>
          <w:szCs w:val="22"/>
        </w:rPr>
        <w:t>11. Podmínky a požadavky na zpracování a podání nabídky</w:t>
      </w:r>
      <w:bookmarkEnd w:id="23"/>
      <w:bookmarkEnd w:id="24"/>
    </w:p>
    <w:p w:rsidR="0032214F" w:rsidRPr="00BC063A" w:rsidRDefault="0032214F" w:rsidP="007F18B6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Nabídka bude podána v </w:t>
      </w:r>
      <w:r w:rsidRPr="00BC063A">
        <w:rPr>
          <w:rFonts w:ascii="Arial" w:hAnsi="Arial" w:cs="Arial"/>
          <w:b/>
          <w:bCs/>
          <w:sz w:val="22"/>
          <w:szCs w:val="22"/>
        </w:rPr>
        <w:t>jednom originále v písemné formě</w:t>
      </w:r>
      <w:r w:rsidRPr="00BC063A">
        <w:rPr>
          <w:rFonts w:ascii="Arial" w:hAnsi="Arial" w:cs="Arial"/>
          <w:bCs/>
          <w:sz w:val="22"/>
          <w:szCs w:val="22"/>
        </w:rPr>
        <w:t xml:space="preserve"> a bude zpracována v českém jazyce. Nabídka bude obsahovat krycí list.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Nabídky se podávají písemně v uzavřené obálce (řádně zajištěné proti samovolnému otevření) s </w:t>
      </w:r>
      <w:r w:rsidRPr="00BC063A">
        <w:rPr>
          <w:rFonts w:ascii="Arial" w:hAnsi="Arial" w:cs="Arial"/>
          <w:bCs/>
          <w:sz w:val="22"/>
          <w:szCs w:val="22"/>
          <w:u w:val="single"/>
        </w:rPr>
        <w:t>označením názvu veřejné zakázky</w:t>
      </w:r>
      <w:r w:rsidRPr="00BC063A">
        <w:rPr>
          <w:rFonts w:ascii="Arial" w:hAnsi="Arial" w:cs="Arial"/>
          <w:bCs/>
          <w:sz w:val="22"/>
          <w:szCs w:val="22"/>
        </w:rPr>
        <w:t xml:space="preserve"> a s uvedením výzvy </w:t>
      </w:r>
      <w:r w:rsidRPr="00BC063A">
        <w:rPr>
          <w:rFonts w:ascii="Arial" w:hAnsi="Arial" w:cs="Arial"/>
          <w:b/>
          <w:bCs/>
          <w:sz w:val="22"/>
          <w:szCs w:val="22"/>
          <w:u w:val="single"/>
        </w:rPr>
        <w:t>„NEOTEVÍRAT“</w:t>
      </w:r>
      <w:r w:rsidRPr="00BC063A">
        <w:rPr>
          <w:rFonts w:ascii="Arial" w:hAnsi="Arial" w:cs="Arial"/>
          <w:bCs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BC063A">
        <w:rPr>
          <w:rFonts w:ascii="Arial" w:hAnsi="Arial" w:cs="Arial"/>
          <w:sz w:val="22"/>
          <w:szCs w:val="22"/>
        </w:rPr>
        <w:t>Nabídka bude zajištěna proti neoprávněné manipulaci.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BC063A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BC063A">
        <w:rPr>
          <w:rFonts w:ascii="Arial" w:hAnsi="Arial" w:cs="Arial"/>
          <w:bCs/>
          <w:sz w:val="22"/>
          <w:szCs w:val="22"/>
        </w:rPr>
        <w:t xml:space="preserve"> (včetně IČO), na níž je možné vyrozumět uchazeče o tom, že jeho nabídka byla podána po uplynutí lhůty pro podání nabídek.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Veškeré doklady či prohlášení musí být řádně podepsány oprávněnou osobou (osobami) uchazeče v souladu se způsobem podepisování uvedeným ve výpisu z Obchodního rejstříku nebo zástupcem zmocněným k tomuto úkonu podle právních předpisů. Originál nebo úředně ověřená kopie plné moci pak musí být součástí nabídky, uložená za doklady prokazujícími splnění kvalifikačních předpokladů.</w:t>
      </w:r>
    </w:p>
    <w:p w:rsidR="0032214F" w:rsidRPr="00BC063A" w:rsidRDefault="0032214F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32214F" w:rsidRPr="00BC063A" w:rsidRDefault="0032214F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lastRenderedPageBreak/>
        <w:t xml:space="preserve">Smlouva o dílo 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Uchazeč v nabídce doloží doplněný návrh smlouvy o dílo (použije přílohu </w:t>
      </w:r>
      <w:r w:rsidRPr="00BC063A">
        <w:rPr>
          <w:rFonts w:ascii="Arial" w:hAnsi="Arial" w:cs="Arial"/>
        </w:rPr>
        <w:br/>
        <w:t xml:space="preserve">č. 1). Uchazeč pouze doplní požadované chybějící údaje a doplněnou Smlouvu, včetně příloh, podepsanou osobou oprávněnou jednat jménem či za uchazeče, učiní součástí nabídky jako návrh Smlouvy. 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Zhotovitel není oprávněn postoupit práva, povinnosti, závazky a pohledávky z uzavřené smlouvy o dílo  třetím osobám bez předchozího písemného souhlasu objednatele.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5" w:name="_Toc359270868"/>
      <w:r w:rsidRPr="00BC063A">
        <w:rPr>
          <w:b/>
          <w:i/>
          <w:szCs w:val="22"/>
        </w:rPr>
        <w:t>11.1 Členění nabídky</w:t>
      </w:r>
      <w:bookmarkEnd w:id="25"/>
    </w:p>
    <w:p w:rsidR="0032214F" w:rsidRPr="00BC063A" w:rsidRDefault="0032214F" w:rsidP="007F18B6">
      <w:pPr>
        <w:rPr>
          <w:szCs w:val="22"/>
        </w:rPr>
      </w:pPr>
      <w:r w:rsidRPr="00BC063A">
        <w:rPr>
          <w:szCs w:val="22"/>
        </w:rPr>
        <w:t>Nabídku je doporučeno předložit v následující struktuře: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Krycí list nabídky.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Obsah nabídky</w:t>
      </w:r>
      <w:r w:rsidRPr="00BC063A">
        <w:rPr>
          <w:szCs w:val="22"/>
        </w:rPr>
        <w:t xml:space="preserve"> s uvedením názvů jednotlivých kapitol dle požadovaného členění.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BC063A">
        <w:rPr>
          <w:b/>
          <w:szCs w:val="22"/>
        </w:rPr>
        <w:t>Požadované doklady prokazující splnění kvalifikace</w:t>
      </w:r>
      <w:r w:rsidRPr="00BC063A">
        <w:rPr>
          <w:szCs w:val="22"/>
        </w:rPr>
        <w:t>.</w:t>
      </w:r>
    </w:p>
    <w:p w:rsidR="0032214F" w:rsidRPr="00BC063A" w:rsidRDefault="0032214F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hAnsi="Arial" w:cs="Arial"/>
          <w:b/>
          <w:sz w:val="22"/>
          <w:szCs w:val="22"/>
        </w:rPr>
        <w:t xml:space="preserve">Řádně podepsaný závazný návrh smlouvy o dílo </w:t>
      </w:r>
      <w:r w:rsidRPr="00BC063A">
        <w:rPr>
          <w:rFonts w:ascii="Arial" w:eastAsia="SimSun" w:hAnsi="Arial" w:cs="Arial"/>
          <w:b/>
          <w:sz w:val="22"/>
          <w:szCs w:val="22"/>
        </w:rPr>
        <w:t xml:space="preserve"> </w:t>
      </w:r>
      <w:r w:rsidRPr="00BC063A">
        <w:rPr>
          <w:rFonts w:ascii="Arial" w:eastAsia="SimSun" w:hAnsi="Arial" w:cs="Arial"/>
          <w:sz w:val="22"/>
          <w:szCs w:val="22"/>
        </w:rPr>
        <w:t>(příloha č. 3 této ZD).</w:t>
      </w:r>
    </w:p>
    <w:p w:rsidR="0032214F" w:rsidRPr="00BC063A" w:rsidRDefault="0032214F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Oceněné soupisy stavebních prací/dodávek/služeb (rozpočet)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Dodavatel, který podal nabídku ve výběrovém řízení, nesmí být současně subdodavatelem, jehož prostřednictvím jiný dodavatel v tomtéž výběrovém řízení prokazuje kvalifikaci. </w:t>
      </w:r>
    </w:p>
    <w:p w:rsidR="0032214F" w:rsidRPr="00BC063A" w:rsidRDefault="0032214F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výběrovém řízení prokazuje kvalifikaci, zadavatel všechny nabídky podané takovým dodavatelem vyřadí. </w:t>
      </w:r>
    </w:p>
    <w:p w:rsidR="0032214F" w:rsidRPr="00BC063A" w:rsidRDefault="0032214F" w:rsidP="007F18B6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Dodavatele, jehož nabídka byla vyřazena, zadavatel bezodkladně vyloučí z účasti ve výběrovém řízení. Vyloučení uchazeče včetně důvodu zadavatel oznámí uchazeči.</w:t>
      </w: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11.2 Lhůta a místo pro podání nabídek</w:t>
      </w:r>
    </w:p>
    <w:p w:rsidR="0032214F" w:rsidRPr="00BC063A" w:rsidRDefault="0032214F" w:rsidP="007F18B6">
      <w:r w:rsidRPr="00BC063A">
        <w:t>Nabídky budou doručeny poštou nebo osobně do sídla zadavatele, dle níže uvedených požadavků:</w:t>
      </w:r>
    </w:p>
    <w:p w:rsidR="0032214F" w:rsidRPr="00BC063A" w:rsidRDefault="0032214F" w:rsidP="007F18B6">
      <w:pPr>
        <w:rPr>
          <w:b/>
        </w:rPr>
      </w:pPr>
      <w:r w:rsidRPr="00BC063A">
        <w:t>Lhůta pro podání nabídek:</w:t>
      </w:r>
      <w:r w:rsidRPr="00BC063A">
        <w:tab/>
      </w:r>
      <w:r w:rsidRPr="00BC063A">
        <w:rPr>
          <w:b/>
        </w:rPr>
        <w:t xml:space="preserve">do </w:t>
      </w:r>
      <w:r w:rsidR="006002A3">
        <w:rPr>
          <w:b/>
        </w:rPr>
        <w:t>14</w:t>
      </w:r>
      <w:r w:rsidR="00294F11">
        <w:rPr>
          <w:b/>
        </w:rPr>
        <w:t>.</w:t>
      </w:r>
      <w:r w:rsidR="006002A3">
        <w:rPr>
          <w:b/>
        </w:rPr>
        <w:t>2</w:t>
      </w:r>
      <w:r w:rsidR="00294F11">
        <w:rPr>
          <w:b/>
        </w:rPr>
        <w:t>.2019</w:t>
      </w:r>
      <w:r w:rsidRPr="00BC063A">
        <w:rPr>
          <w:b/>
        </w:rPr>
        <w:t>, do 8:00 hod.</w:t>
      </w:r>
    </w:p>
    <w:p w:rsidR="0032214F" w:rsidRPr="00BC063A" w:rsidRDefault="0032214F" w:rsidP="007F18B6">
      <w:r w:rsidRPr="00BC063A">
        <w:t>Místo podání nabídek:</w:t>
      </w:r>
      <w:r w:rsidRPr="00BC063A">
        <w:tab/>
        <w:t>Domovní a bytová správa města Písek - podatelna</w:t>
      </w:r>
    </w:p>
    <w:p w:rsidR="0032214F" w:rsidRPr="00BC063A" w:rsidRDefault="0032214F" w:rsidP="007F18B6">
      <w:pPr>
        <w:ind w:left="2124" w:firstLine="708"/>
      </w:pPr>
      <w:r w:rsidRPr="00BC063A">
        <w:t xml:space="preserve">Fügnerovo náměstí 42, 397 01 Písek. </w:t>
      </w:r>
    </w:p>
    <w:p w:rsidR="0032214F" w:rsidRPr="00BC063A" w:rsidRDefault="0032214F" w:rsidP="007F18B6">
      <w:pPr>
        <w:spacing w:before="120" w:after="120"/>
      </w:pPr>
      <w:r w:rsidRPr="00BC063A">
        <w:t>V případě doručování nabídek poštou je za okamžik podání nabídky považováno převzetí nabídky adresátem v místě podání nabídek.</w:t>
      </w:r>
    </w:p>
    <w:p w:rsidR="0032214F" w:rsidRPr="00BC063A" w:rsidRDefault="0032214F" w:rsidP="007F18B6">
      <w:pPr>
        <w:spacing w:after="120"/>
      </w:pPr>
      <w:r w:rsidRPr="00BC063A">
        <w:t>Nabídka musí být podána nejpozději do konce lhůty pro podání nabídek stanovené výše. Za řádné a včasné doručení nabídky nese odpovědnost uchazeč. Obálka s nabídkou musí být označena v souladu s pokyny uvedenými v této zadávací dokumentaci.</w:t>
      </w:r>
    </w:p>
    <w:p w:rsidR="0032214F" w:rsidRPr="00BC063A" w:rsidRDefault="0032214F" w:rsidP="007F18B6">
      <w:pPr>
        <w:spacing w:after="120"/>
      </w:pPr>
      <w:r w:rsidRPr="00BC063A">
        <w:t>Nabídky podané po výše uvedené lhůtě nebudou zadavatelem do soutěže přijaty.</w:t>
      </w:r>
    </w:p>
    <w:p w:rsidR="0032214F" w:rsidRPr="00BC063A" w:rsidRDefault="0032214F" w:rsidP="007F18B6">
      <w:pPr>
        <w:spacing w:after="240" w:line="280" w:lineRule="atLeast"/>
        <w:rPr>
          <w:iCs/>
        </w:rPr>
      </w:pPr>
      <w:r w:rsidRPr="00BC063A">
        <w:rPr>
          <w:iCs/>
        </w:rPr>
        <w:t>Zadavatel nepřijme obálky s nabídkami, které nebudou řádně označeny nebo ty, které budou poškozeny tak, že se z nich dá obsah vyjmout.</w:t>
      </w: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11.3 Zadávací lhůta</w:t>
      </w:r>
    </w:p>
    <w:p w:rsidR="0032214F" w:rsidRDefault="0032214F" w:rsidP="007F18B6">
      <w:r w:rsidRPr="00BC063A">
        <w:t xml:space="preserve">Zadávací lhůta (lhůta, po kterou jsou uchazeči svou nabídkou vázáni) činí 60 dnů a začíná běžet okamžikem skončení lhůty pro podání nabídek. </w:t>
      </w:r>
    </w:p>
    <w:p w:rsidR="0032214F" w:rsidRDefault="0032214F" w:rsidP="007F18B6"/>
    <w:p w:rsidR="0032214F" w:rsidRDefault="0032214F" w:rsidP="007F18B6"/>
    <w:p w:rsidR="0032214F" w:rsidRPr="00BC063A" w:rsidRDefault="0032214F" w:rsidP="007F18B6"/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11.4 Otevírání obálek s nabídkami</w:t>
      </w:r>
    </w:p>
    <w:p w:rsidR="0032214F" w:rsidRPr="00BC063A" w:rsidRDefault="0032214F" w:rsidP="007F18B6"/>
    <w:p w:rsidR="0032214F" w:rsidRPr="00BC063A" w:rsidRDefault="0032214F" w:rsidP="007F18B6">
      <w:r w:rsidRPr="00BC063A">
        <w:t xml:space="preserve">Otevírání obálek s nabídkami se bude konat </w:t>
      </w:r>
      <w:r w:rsidR="006002A3">
        <w:t>14</w:t>
      </w:r>
      <w:r w:rsidR="00294F11">
        <w:t>.</w:t>
      </w:r>
      <w:r w:rsidR="006002A3">
        <w:t>2</w:t>
      </w:r>
      <w:r w:rsidRPr="00BC063A">
        <w:t>.201</w:t>
      </w:r>
      <w:r w:rsidR="00294F11">
        <w:t>9</w:t>
      </w:r>
      <w:r w:rsidRPr="00BC063A">
        <w:t xml:space="preserve"> v</w:t>
      </w:r>
      <w:r w:rsidR="00971180">
        <w:t> </w:t>
      </w:r>
      <w:r w:rsidRPr="00BC063A">
        <w:t>1</w:t>
      </w:r>
      <w:r>
        <w:t>0</w:t>
      </w:r>
      <w:r w:rsidR="00971180">
        <w:t>:</w:t>
      </w:r>
      <w:r>
        <w:t>00</w:t>
      </w:r>
      <w:r w:rsidRPr="00BC063A">
        <w:t xml:space="preserve"> hod</w:t>
      </w:r>
      <w:r w:rsidRPr="00BC063A" w:rsidDel="003A5177">
        <w:t xml:space="preserve"> </w:t>
      </w:r>
      <w:r w:rsidRPr="00BC063A">
        <w:t>v kanceláři vedoucího provozovny domů</w:t>
      </w:r>
    </w:p>
    <w:p w:rsidR="0032214F" w:rsidRPr="00BC063A" w:rsidRDefault="0032214F" w:rsidP="007F18B6"/>
    <w:p w:rsidR="0032214F" w:rsidRPr="00BC063A" w:rsidRDefault="0032214F" w:rsidP="007F18B6"/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11.5 Další podmínky a práva zadavatele</w:t>
      </w:r>
    </w:p>
    <w:p w:rsidR="0032214F" w:rsidRPr="00BC063A" w:rsidRDefault="0032214F" w:rsidP="007F18B6">
      <w:pPr>
        <w:pStyle w:val="Bezmezer"/>
        <w:spacing w:before="120" w:after="24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Vybraný uchazeč je povinen poskytnout zadavateli řádnou součinnost potřebnou k uzavření smlouvy tak, aby byla smlouva uzavřena ve lhůtě do 15 pracovních dnů ode dne odeslání oznámení o výběru dodavatele. Odmítne-li vybraný uchazeč uzavřít se zadavatelem smlouvu nebo neposkytne-li řádnou součinnost k jejímu uzavření, může zadavatel vyzvat k uzavření</w:t>
      </w:r>
      <w:r w:rsidRPr="00BC063A">
        <w:rPr>
          <w:rFonts w:ascii="Arial" w:hAnsi="Arial" w:cs="Arial"/>
          <w:color w:val="FF0000"/>
        </w:rPr>
        <w:t xml:space="preserve"> </w:t>
      </w:r>
      <w:r w:rsidRPr="00BC063A">
        <w:rPr>
          <w:rFonts w:ascii="Arial" w:hAnsi="Arial" w:cs="Arial"/>
        </w:rPr>
        <w:t>smlouvy dalšího účastníka výběrového řízení, a to v pořadí, které vyplývá z výsledku hodnocení nabídek.</w:t>
      </w:r>
    </w:p>
    <w:p w:rsidR="0032214F" w:rsidRPr="00BC063A" w:rsidRDefault="0032214F" w:rsidP="007F18B6">
      <w:pPr>
        <w:spacing w:after="120"/>
      </w:pPr>
      <w:r w:rsidRPr="00BC063A">
        <w:t>Nedostatečná informovanost, mylné chápání zakázky, chybně navržená nabídková cena apod., neopravňuje zájemce požadovat dodatečnou úhradu nákladů nebo zvýšení nabídkové ceny.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</w:pPr>
      <w:r w:rsidRPr="00BC063A">
        <w:t>Zadavatel si vyhrazuje právo v průběhu soutěžní lhůty změnit, upřesnit nebo doplnit podmínky zadání, a to písemně všem zájemcům shodně, zveřejněním na profilu zadavatele.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odmítnout všechny nabídky a veřejnou zakázku zrušit a neuzavřít smluvní vztah se žádným ze zájemců s tím, že případné neuzavření smluvního vztahu nebude druhou stranou sankcionováno.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uzavřít smlouvu o dílo pouze na část plnění předmětu veřejné zakázky malého rozsahu.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Zadavatel může vyloučit uchazeče pro nezpůsobilost v případě, že se uchazeč dopustil v posledních 3 letech od zahájení 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sankcím. Postup analogický s </w:t>
      </w:r>
      <w:proofErr w:type="spellStart"/>
      <w:r w:rsidRPr="00BC063A">
        <w:rPr>
          <w:snapToGrid w:val="0"/>
        </w:rPr>
        <w:t>ust</w:t>
      </w:r>
      <w:proofErr w:type="spellEnd"/>
      <w:r w:rsidRPr="00BC063A">
        <w:rPr>
          <w:snapToGrid w:val="0"/>
        </w:rPr>
        <w:t>. § 76 zákona (obnovení způsobilosti) se nepoužije.</w:t>
      </w:r>
    </w:p>
    <w:p w:rsidR="0032214F" w:rsidRPr="00BC063A" w:rsidRDefault="0032214F" w:rsidP="007F18B6">
      <w:pPr>
        <w:spacing w:after="120"/>
      </w:pPr>
      <w:r w:rsidRPr="00BC063A">
        <w:t>Náklady spojené s účastí v tomto výběrovém řízení nese každý účastník sám.</w:t>
      </w:r>
    </w:p>
    <w:p w:rsidR="0032214F" w:rsidRPr="00BC063A" w:rsidRDefault="0032214F" w:rsidP="007F18B6">
      <w:pPr>
        <w:spacing w:after="120"/>
      </w:pPr>
      <w:r w:rsidRPr="00BC063A">
        <w:t>V případě, že dojde ke změně údajů uvedených v nabídce do doby uzavření smlouvy s vybraným uchazečem, je příslušný uchazeč povinen o této změně zadavatele bezodkladně písemně informovat.</w:t>
      </w:r>
    </w:p>
    <w:p w:rsidR="0032214F" w:rsidRPr="00BC063A" w:rsidRDefault="0032214F" w:rsidP="007F18B6">
      <w:pPr>
        <w:spacing w:after="120"/>
      </w:pPr>
      <w:r w:rsidRPr="00BC063A">
        <w:t>Zadavatel si vyhrazuje právo ověřit informace obsažené v nabídce uchazeče u třetích osob a uchazeč je povinen mu v tomto ohledu poskytnout veškerou potřebnou součinnost.</w:t>
      </w:r>
    </w:p>
    <w:p w:rsidR="0032214F" w:rsidRPr="00BC063A" w:rsidRDefault="0032214F" w:rsidP="007F18B6">
      <w:pPr>
        <w:spacing w:after="120"/>
      </w:pPr>
      <w:r w:rsidRPr="00BC063A">
        <w:t>Dále si zadavatel vyhrazuje právo změnit nebo doplnit předloženou smlouvu.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Podané nabídky se zájemcům nevracejí. </w:t>
      </w: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6" w:name="_Toc465265697"/>
      <w:bookmarkStart w:id="27" w:name="_Toc466269123"/>
      <w:r w:rsidRPr="00BC063A">
        <w:rPr>
          <w:bCs w:val="0"/>
          <w:kern w:val="0"/>
          <w:sz w:val="24"/>
          <w:szCs w:val="22"/>
        </w:rPr>
        <w:t>12. Další informace</w:t>
      </w:r>
      <w:bookmarkEnd w:id="26"/>
      <w:bookmarkEnd w:id="27"/>
    </w:p>
    <w:p w:rsidR="0032214F" w:rsidRPr="00BC063A" w:rsidRDefault="0032214F" w:rsidP="007F18B6">
      <w:pPr>
        <w:shd w:val="clear" w:color="auto" w:fill="FFF2CC"/>
        <w:spacing w:before="120"/>
        <w:rPr>
          <w:u w:val="single"/>
        </w:rPr>
      </w:pPr>
      <w:r w:rsidRPr="00BC063A">
        <w:t xml:space="preserve">Zadavatel umožní </w:t>
      </w:r>
      <w:r w:rsidRPr="00BC063A">
        <w:rPr>
          <w:b/>
        </w:rPr>
        <w:t>prohlídku místa</w:t>
      </w:r>
      <w:r w:rsidRPr="00BC063A">
        <w:t xml:space="preserve"> budoucího plnění, a to </w:t>
      </w:r>
      <w:r w:rsidRPr="00BC063A">
        <w:rPr>
          <w:u w:val="single"/>
        </w:rPr>
        <w:t>nejpozději 3 pracovní dny před uplynutím lhůty pro podání nabídek</w:t>
      </w:r>
      <w:r w:rsidRPr="00BC063A">
        <w:t xml:space="preserve">. Účast na prohlídce místa plnění musí být vždy </w:t>
      </w:r>
      <w:r w:rsidRPr="00BC063A">
        <w:rPr>
          <w:b/>
        </w:rPr>
        <w:t>předem telefonicky/e-mailem dohodnuta</w:t>
      </w:r>
      <w:r w:rsidRPr="00BC063A">
        <w:t xml:space="preserve"> u pověřeného pracovníka zadavatele Martina Trojáka,</w:t>
      </w:r>
      <w:r w:rsidRPr="00BC063A">
        <w:rPr>
          <w:u w:val="single"/>
        </w:rPr>
        <w:t>, tel. 382 789 036</w:t>
      </w:r>
      <w:r w:rsidRPr="00BC063A">
        <w:t xml:space="preserve">, </w:t>
      </w:r>
      <w:r w:rsidRPr="00BC063A">
        <w:rPr>
          <w:u w:val="single"/>
        </w:rPr>
        <w:t>e-mail: trojak@dbspisek.cz</w:t>
      </w:r>
    </w:p>
    <w:p w:rsidR="0032214F" w:rsidRPr="00BC063A" w:rsidRDefault="0032214F" w:rsidP="007F18B6">
      <w:pPr>
        <w:shd w:val="clear" w:color="auto" w:fill="FFF2CC"/>
        <w:spacing w:before="120"/>
      </w:pPr>
      <w:r w:rsidRPr="00BC063A">
        <w:t>Prohlídka místa budoucího plnění slouží výhradně k seznámení zájemců s technickými detaily, provozními podmínkami, možnostmi a případnými omezeními při realizaci díla. Pokud při prohlídce místa budoucího provádění prací vzniknou nejasnosti a budou směřovat k vyjasňování zadávací dokumentace, je zájemce povinen své dotazy k technickým, nebo zadávacím podmínkám uplatnit písemně u zadavatele, v souladu s bodem 6 zadávací dokumentace. Informace získané zájemcem jiným způsobem mají pouze informativní charakter a nejsou pro zpracování nabídky nijak závazné.</w:t>
      </w:r>
    </w:p>
    <w:p w:rsidR="0032214F" w:rsidRPr="00BC063A" w:rsidRDefault="0032214F" w:rsidP="007F18B6">
      <w:pPr>
        <w:spacing w:before="120"/>
      </w:pPr>
      <w:r w:rsidRPr="00BC063A">
        <w:t xml:space="preserve">Uchazeči souhlasí se zveřejněním celého obsahu smlouvy včetně příloh v informačním systému registru smluv v souladu se zákonem č. 340/2015 Sb., o zvláštních podmínkách účinnosti některých smluv, uveřejňování těchto smluv a o registru smluv (zákon o registru </w:t>
      </w:r>
      <w:r w:rsidRPr="00BC063A">
        <w:lastRenderedPageBreak/>
        <w:t>smluv). Uchazeči souhlasí se zveřejněním smlouvy v souladu se zákonem č. 134/2016 Sb., o zadávání veřejných zakázek a zákonem č. 106/1999 Sb., o svobodném přístupu k informacím. Tento souhlas je udělen na dobu neurčitou až do odvolání.</w:t>
      </w:r>
    </w:p>
    <w:p w:rsidR="0032214F" w:rsidRPr="00BC063A" w:rsidRDefault="0032214F" w:rsidP="007F18B6">
      <w:pPr>
        <w:spacing w:before="120"/>
      </w:pPr>
      <w:r w:rsidRPr="00BC063A">
        <w:t>Pokud zadávací dokumentace, včetně projektové dokumentace obsahuje požadavky nebo odkazy na obchodní firmy, názvy nebo jména a příjmení, dále specifická označení zboží a služeb, které platí pro určitou osobu, popřípadě její organizační složku, patenty na vynálezy, užitné vzory, průmyslové vzory, ochranné známky nebo označení původu, a pokud by toto vedlo ke zvýhodnění nebo naopak k vyloučení určitých dodavatelů nebo určitých výrobků, umožňuje zadavatel použití jiných, kvalitativně a technicky obdobných nebo lepších řešení.</w:t>
      </w:r>
    </w:p>
    <w:p w:rsidR="0032214F" w:rsidRPr="00BC063A" w:rsidRDefault="0032214F" w:rsidP="007F18B6">
      <w:pPr>
        <w:spacing w:before="120"/>
      </w:pPr>
      <w:r w:rsidRPr="00BC063A">
        <w:t xml:space="preserve">Uchazeč je povinen před podáním nabídky řádně tuto výzvu a zadávací dokumentaci prostudovat a řídit se zde stanovenými pokyny, termíny a specifikacemi. Pokud nabídka uchazeče nebude obsahovat všechny náležitosti, požadované informace a dokumentaci a/nebo nebude plně odpovídat zadávacím podmínkám a/nebo nebude podána stanoveným způsobem ve stanoveném termínu, bude to mít za následek její vyřazení a následné vyloučení uchazeče z </w:t>
      </w:r>
      <w:r w:rsidRPr="00BC063A">
        <w:rPr>
          <w:rFonts w:eastAsia="SimSun"/>
        </w:rPr>
        <w:t>výběrového</w:t>
      </w:r>
      <w:r w:rsidRPr="00BC063A">
        <w:t xml:space="preserve"> řízení. Taktéž, bude-li nabídka uchazeče obsahovat jakoukoliv výhradu uchazeče vůči zadávacím podmínkám, bude to mít za následek vyřazení nabídky a následné vyloučení uchazeče z </w:t>
      </w:r>
      <w:r w:rsidRPr="00BC063A">
        <w:rPr>
          <w:rFonts w:eastAsia="SimSun"/>
        </w:rPr>
        <w:t xml:space="preserve">výběrového </w:t>
      </w:r>
      <w:r w:rsidRPr="00BC063A">
        <w:t>řízení.</w:t>
      </w:r>
    </w:p>
    <w:p w:rsidR="0032214F" w:rsidRPr="00BC063A" w:rsidRDefault="0032214F" w:rsidP="007F18B6">
      <w:pPr>
        <w:spacing w:before="120"/>
      </w:pPr>
      <w:r w:rsidRPr="00BC063A">
        <w:t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 stránkách naleznete zde: http://www.dbspisek.cz/index.php/sprava-mestskych-byt-a-nebytovych-prostor-/pravidla-zasady</w:t>
      </w:r>
    </w:p>
    <w:p w:rsidR="0032214F" w:rsidRPr="00BC063A" w:rsidRDefault="0032214F" w:rsidP="007F18B6">
      <w:pPr>
        <w:spacing w:before="120"/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8" w:name="_Toc347334382"/>
      <w:bookmarkStart w:id="29" w:name="_Toc465265698"/>
      <w:bookmarkStart w:id="30" w:name="_Toc466269124"/>
      <w:r w:rsidRPr="00BC063A">
        <w:rPr>
          <w:bCs w:val="0"/>
          <w:kern w:val="0"/>
          <w:sz w:val="24"/>
          <w:szCs w:val="22"/>
        </w:rPr>
        <w:t>13. Seznam příloh</w:t>
      </w:r>
      <w:bookmarkEnd w:id="28"/>
      <w:bookmarkEnd w:id="29"/>
      <w:bookmarkEnd w:id="30"/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Součástí zadávací dokumentace jsou následující přílohy: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1: Krycí list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2: Čestné prohlášení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3: Návrh smlouvy o dílo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4: Soupis požadovaných oprav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5: Půdorys bytu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Písku </w:t>
      </w:r>
      <w:r w:rsidRPr="00BC063A">
        <w:rPr>
          <w:rFonts w:ascii="Arial" w:hAnsi="Arial" w:cs="Arial"/>
        </w:rPr>
        <w:t xml:space="preserve"> dne </w:t>
      </w:r>
      <w:r w:rsidR="006002A3">
        <w:rPr>
          <w:rFonts w:ascii="Arial" w:hAnsi="Arial" w:cs="Arial"/>
        </w:rPr>
        <w:t>14</w:t>
      </w:r>
      <w:r>
        <w:rPr>
          <w:rFonts w:ascii="Arial" w:hAnsi="Arial" w:cs="Arial"/>
        </w:rPr>
        <w:t>.1.201</w:t>
      </w:r>
      <w:r w:rsidR="006002A3">
        <w:rPr>
          <w:rFonts w:ascii="Arial" w:hAnsi="Arial" w:cs="Arial"/>
        </w:rPr>
        <w:t>9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…………………………………</w:t>
      </w:r>
    </w:p>
    <w:p w:rsidR="0032214F" w:rsidRPr="00453E91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Zdeňka Šartnerová</w:t>
      </w: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841F07">
      <w:pPr>
        <w:suppressAutoHyphens/>
        <w:jc w:val="left"/>
        <w:rPr>
          <w:b/>
          <w:sz w:val="28"/>
          <w:szCs w:val="28"/>
        </w:rPr>
      </w:pPr>
      <w:r>
        <w:rPr>
          <w:b/>
          <w:szCs w:val="22"/>
        </w:rPr>
        <w:t>Příloha č. 1</w:t>
      </w:r>
      <w:r>
        <w:rPr>
          <w:b/>
          <w:sz w:val="28"/>
          <w:szCs w:val="28"/>
        </w:rPr>
        <w:t xml:space="preserve">  </w:t>
      </w:r>
    </w:p>
    <w:p w:rsidR="0032214F" w:rsidRDefault="0032214F" w:rsidP="00BC063A">
      <w:pPr>
        <w:suppressAutoHyphens/>
        <w:jc w:val="center"/>
        <w:rPr>
          <w:b/>
          <w:sz w:val="20"/>
        </w:rPr>
      </w:pPr>
      <w:r>
        <w:rPr>
          <w:b/>
          <w:sz w:val="28"/>
          <w:szCs w:val="28"/>
        </w:rPr>
        <w:t>KRYCÍ LIST NABÍDKY</w:t>
      </w:r>
    </w:p>
    <w:p w:rsidR="0032214F" w:rsidRPr="004C5452" w:rsidRDefault="0032214F" w:rsidP="007F18B6">
      <w:pPr>
        <w:pStyle w:val="Import26"/>
        <w:ind w:left="0"/>
        <w:rPr>
          <w:b/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>
        <w:rPr>
          <w:b/>
          <w:kern w:val="0"/>
          <w:szCs w:val="22"/>
        </w:rPr>
        <w:t>Oprava bytu č.1 v Nádražní ulici č.p. 107 v Písku</w:t>
      </w:r>
    </w:p>
    <w:p w:rsidR="0032214F" w:rsidRDefault="0032214F" w:rsidP="007F18B6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:rsidR="0032214F" w:rsidRDefault="0032214F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25"/>
        <w:gridCol w:w="7163"/>
      </w:tblGrid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-1383" w:firstLine="1383"/>
            </w:pPr>
            <w:r>
              <w:rPr>
                <w:b/>
                <w:sz w:val="20"/>
              </w:rPr>
              <w:t>Domovní a bytová správa města Písku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r>
              <w:rPr>
                <w:b/>
                <w:sz w:val="20"/>
              </w:rPr>
              <w:t xml:space="preserve"> IČO : 00512 362                     DIČ: CZ00512362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jc w:val="left"/>
              <w:rPr>
                <w:rFonts w:cs="font43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rPr>
                <w:rFonts w:cs="font438"/>
              </w:rPr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20"/>
              </w:rPr>
              <w:t>Fügnerovo náměstí 42, 397 01 Písek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rPr>
                <w:rFonts w:cs="font438"/>
              </w:rPr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Pr="00FB4548" w:rsidRDefault="0032214F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Zdeňka Šartnerová, ředitelka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Pr="00FB4548" w:rsidRDefault="0032214F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Jan Hofman, vedoucí provozovny domů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sz w:val="16"/>
                <w:szCs w:val="16"/>
              </w:rPr>
              <w:t>E-mail 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Uchazeč: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94"/>
        <w:gridCol w:w="7094"/>
      </w:tblGrid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uchazeče: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Nabídková cena: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1699"/>
        <w:gridCol w:w="2073"/>
        <w:gridCol w:w="2288"/>
      </w:tblGrid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16"/>
                <w:szCs w:val="16"/>
              </w:rPr>
              <w:t>Cena celkem včetně DPH:</w:t>
            </w: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Osoba oprávněná jednat za uchazeče: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60"/>
        <w:gridCol w:w="6728"/>
      </w:tblGrid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Pr="000760CA" w:rsidRDefault="0032214F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0760CA">
        <w:rPr>
          <w:rFonts w:cs="Arial"/>
          <w:b/>
          <w:color w:val="000000"/>
          <w:sz w:val="22"/>
          <w:szCs w:val="22"/>
        </w:rPr>
        <w:t>Příloha č. 2</w:t>
      </w:r>
    </w:p>
    <w:p w:rsidR="0032214F" w:rsidRDefault="0032214F" w:rsidP="007F18B6">
      <w:pPr>
        <w:rPr>
          <w:b/>
        </w:rPr>
      </w:pPr>
    </w:p>
    <w:p w:rsidR="0032214F" w:rsidRPr="005B224A" w:rsidRDefault="000E7F45" w:rsidP="007F18B6">
      <w:pPr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179.55pt;margin-top:.9pt;width:270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tl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6ZQSxTqU6J4PDnY/fxANkpPMU9RrW2DmncZcNyxhQKlDu1bfQvXZEgXXLVMbfmUM9C1nNZaY&#10;+JPRydERx3qQdf8OaryLbR0EoKExnecPGSGIjlI9HOXBekiFL19laR7HGKowNouRr6BfxIrDaW2s&#10;e8OhI35RUoPyB3S2u7XOV8OKQ4q/zIIU9UpIGTZms76WhuwYWmUVfqGBZ2lS+WQF/tiIOL7BIvEO&#10;H/PlBum/5Umaxcs0n6zOZxeTbJVNJ/lFPJvESb7Mz+Msz25W332BSVa0oq65uhWKH2yYZH8n834g&#10;RgMFI5K+pPk0nY4S/bFJ5NLTOXbxhItOOJxKKbrA8z6JFV7Y16rGA6xwTMhxHT0tP7CMHBz+AyvB&#10;Bl750QNuWA+I4r2xhvoBDWEA9UJp8VOCixbMV0p6HMuS2i9bZjgl8q1CU+VJlvk5DptsepHixpxG&#10;1qcRpiqEKqmjZFxeu3H2t9qITYs3jTZWcIVGbETwyGNVe/vi6IVm9p8JP9un+5D1+DFb/AIAAP//&#10;AwBQSwMEFAAGAAgAAAAhAOogTojbAAAACQEAAA8AAABkcnMvZG93bnJldi54bWxMj8tOwzAQRfdI&#10;/IM1SGwQdVpo8yBOBUggti39gEkyTSLicRS7Tfr3TFewPLpX95FvZ9urM42+c2xguYhAEVeu7rgx&#10;cPj+eExA+YBcY++YDFzIw7a4vckxq93EOzrvQ6MkhH2GBtoQhkxrX7Vk0S/cQCza0Y0Wg+DY6HrE&#10;ScJtr1dRtNEWO5aGFgd6b6n62Z+sgePX9LBOp/IzHOLd8+YNu7h0F2Pu7+bXF1CB5vBnhut8mQ6F&#10;bCrdiWuvegNP63QpVhHkgehJeuVSeBUnoItc/39Q/AIAAP//AwBQSwECLQAUAAYACAAAACEAtoM4&#10;kv4AAADhAQAAEwAAAAAAAAAAAAAAAAAAAAAAW0NvbnRlbnRfVHlwZXNdLnhtbFBLAQItABQABgAI&#10;AAAAIQA4/SH/1gAAAJQBAAALAAAAAAAAAAAAAAAAAC8BAABfcmVscy8ucmVsc1BLAQItABQABgAI&#10;AAAAIQDfnZtljgIAABQFAAAOAAAAAAAAAAAAAAAAAC4CAABkcnMvZTJvRG9jLnhtbFBLAQItABQA&#10;BgAIAAAAIQDqIE6I2wAAAAkBAAAPAAAAAAAAAAAAAAAAAOgEAABkcnMvZG93bnJldi54bWxQSwUG&#10;AAAAAAQABADzAAAA8AUAAAAA&#10;" stroked="f">
            <v:textbox>
              <w:txbxContent>
                <w:p w:rsidR="0032214F" w:rsidRPr="005B224A" w:rsidRDefault="0032214F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Domovní a bytová správa města Písku</w:t>
                  </w:r>
                </w:p>
                <w:p w:rsidR="0032214F" w:rsidRPr="005B224A" w:rsidRDefault="0032214F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Fügnerovo náměstí 42, Písek 397 01</w:t>
                  </w:r>
                </w:p>
                <w:p w:rsidR="0032214F" w:rsidRPr="005B224A" w:rsidRDefault="0032214F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tel. 382789011, fax 382789010</w:t>
                  </w:r>
                </w:p>
                <w:p w:rsidR="0032214F" w:rsidRPr="005B224A" w:rsidRDefault="0032214F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IČ 00512362, DIČ CZ00512362</w:t>
                  </w:r>
                </w:p>
                <w:p w:rsidR="0032214F" w:rsidRPr="005B224A" w:rsidRDefault="0032214F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 xml:space="preserve">zapsaná u Krajského soudu v Českých Budějovicích, </w:t>
                  </w:r>
                </w:p>
                <w:p w:rsidR="0032214F" w:rsidRPr="005B224A" w:rsidRDefault="0032214F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oddíl Pr. vložka16, ze dne 20.3.2001</w:t>
                  </w:r>
                </w:p>
                <w:p w:rsidR="0032214F" w:rsidRDefault="0032214F" w:rsidP="007F18B6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Obrázek 1" o:spid="_x0000_i1026" type="#_x0000_t75" alt="DBS_logo_vínová verze" style="width:132pt;height:62.25pt;visibility:visible">
            <v:imagedata r:id="rId5" o:title=""/>
          </v:shape>
        </w:pict>
      </w:r>
      <w:r>
        <w:rPr>
          <w:noProof/>
        </w:rPr>
        <w:pict>
          <v:shape id="Textové pole 3" o:spid="_x0000_s1027" type="#_x0000_t202" style="position:absolute;left:0;text-align:left;margin-left:540.25pt;margin-top:.05pt;width:1.1pt;height:13.75pt;z-index: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HOkwIAACYFAAAOAAAAZHJzL2Uyb0RvYy54bWysVP9u0zAQ/h+Jd7D8f5eky7omWjptLUVI&#10;44e08QBu4jQWjs/YbpOBeCCegxfj7DTdCkJCiPzhnO3zd9/dffbVdd9KsufGClAFTc5iSrgqoRJq&#10;W9CPD+vJnBLrmKqYBMUL+sgtvV68fHHV6ZxPoQFZcUMQRNm80wVtnNN5FNmy4S2zZ6C5ws0aTMsc&#10;Ts02qgzrEL2V0TSOZ1EHptIGSm4trq6GTboI+HXNS/e+ri13RBYUubkwmjBu/Bgtrli+NUw3ojzQ&#10;YP/AomVCYdAj1Io5RnZG/AbVitKAhdqdldBGUNei5CEHzCaJf8nmvmGah1ywOFYfy2T/H2z5bv/B&#10;EFEVNKVEsRZb9MB7B/sf34kGycm5L1GnbY6e9xp9XX8LPbY6pGv1HZSfLFGwbJja8htjoGs4q5Bi&#10;4k9Gz44OONaDbLq3UGEstnMQgPratL5+WBGC6Niqx2N7kA8pfcjz7BI3StxJLtPZ9CIEYPl4Vhvr&#10;XnNoiTcKarD5AZvt76zzXFg+uvhQFqSo1kLKMDHbzVIasmcolHX4hrNSN2xYDWJBDDu4BrwTDKk8&#10;kgKPOYQbVpA/EvB7PpOgiq9ZMk3j22k2Wc/ml5N0nV5MMLn5JE6y22wWp1m6Wn/zDJI0b0RVcXUn&#10;FB8VmqR/p4DDXRm0FTRKuoJmF1i6kPQfKxCH71DfkyRb4fDCStEWdH50Yrnv+StVYdosd0zIwY5O&#10;6YeSYQ3Gf6hKUIgXxSAP12/6oMcgH6+eDVSPKBkD2FNsPz42aDRgvlDS4cUtqP28Y4ZTIt8olJ2/&#10;5aNhRmMzGkyVeLSgjpLBXLrhNdhpI7YNIg/CVnCD0qxF0M0TC2TuJ3gZQw6Hh8Pf9ufz4PX0vC1+&#10;AgAA//8DAFBLAwQUAAYACAAAACEANi5i+dsAAAAJAQAADwAAAGRycy9kb3ducmV2LnhtbEyPwU7D&#10;MBBE70j8g7VI3KhNEE0Icaq2CK6oKVKvbryNo8TrKHbb8Pc4J3ocvdHs22I12Z5dcPStIwnPCwEM&#10;qXa6pUbCz/7zKQPmgyKtekco4Rc9rMr7u0Ll2l1ph5cqNCyOkM+VBBPCkHPua4NW+YUbkCI7udGq&#10;EOPYcD2qaxy3PU+EWHKrWooXjBpwa7DuqrOV8PKdpAf/VX1shwO+dZnfdCcyUj4+TOt3YAGn8F+G&#10;WT+qQxmdju5M2rM+ZpGJ19idCZu5yJIU2FFCki6BlwW//aD8AwAA//8DAFBLAQItABQABgAIAAAA&#10;IQC2gziS/gAAAOEBAAATAAAAAAAAAAAAAAAAAAAAAABbQ29udGVudF9UeXBlc10ueG1sUEsBAi0A&#10;FAAGAAgAAAAhADj9If/WAAAAlAEAAAsAAAAAAAAAAAAAAAAALwEAAF9yZWxzLy5yZWxzUEsBAi0A&#10;FAAGAAgAAAAhAJa84c6TAgAAJgUAAA4AAAAAAAAAAAAAAAAALgIAAGRycy9lMm9Eb2MueG1sUEsB&#10;Ai0AFAAGAAgAAAAhADYuYvnbAAAACQEAAA8AAAAAAAAAAAAAAAAA7QQAAGRycy9kb3ducmV2Lnht&#10;bFBLBQYAAAAABAAEAPMAAAD1BQAAAAA=&#10;" stroked="f">
            <v:fill opacity="0"/>
            <v:textbox inset="0,0,0,0">
              <w:txbxContent>
                <w:p w:rsidR="0032214F" w:rsidRDefault="0032214F" w:rsidP="007F18B6">
                  <w:pPr>
                    <w:pStyle w:val="Zhlav"/>
                  </w:pPr>
                </w:p>
              </w:txbxContent>
            </v:textbox>
            <w10:wrap type="square" side="largest" anchorx="page"/>
          </v:shape>
        </w:pict>
      </w:r>
      <w:r w:rsidR="0032214F">
        <w:rPr>
          <w:sz w:val="16"/>
          <w:szCs w:val="16"/>
        </w:rPr>
        <w:t xml:space="preserve">   </w:t>
      </w:r>
      <w:r w:rsidR="0032214F">
        <w:rPr>
          <w:sz w:val="16"/>
          <w:szCs w:val="16"/>
        </w:rPr>
        <w:tab/>
      </w:r>
    </w:p>
    <w:tbl>
      <w:tblPr>
        <w:tblW w:w="8572" w:type="dxa"/>
        <w:tblInd w:w="2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72"/>
      </w:tblGrid>
      <w:tr w:rsidR="0032214F" w:rsidTr="005649A9">
        <w:tc>
          <w:tcPr>
            <w:tcW w:w="5400" w:type="dxa"/>
            <w:tcMar>
              <w:left w:w="70" w:type="dxa"/>
              <w:right w:w="70" w:type="dxa"/>
            </w:tcMar>
          </w:tcPr>
          <w:p w:rsidR="0032214F" w:rsidRDefault="0032214F" w:rsidP="005649A9"/>
        </w:tc>
        <w:tc>
          <w:tcPr>
            <w:tcW w:w="3172" w:type="dxa"/>
            <w:tcMar>
              <w:left w:w="70" w:type="dxa"/>
              <w:right w:w="70" w:type="dxa"/>
            </w:tcMar>
          </w:tcPr>
          <w:p w:rsidR="0032214F" w:rsidRDefault="0032214F" w:rsidP="005649A9">
            <w:pPr>
              <w:pStyle w:val="Zhlav"/>
              <w:snapToGrid w:val="0"/>
              <w:ind w:right="360"/>
              <w:jc w:val="right"/>
            </w:pPr>
          </w:p>
        </w:tc>
      </w:tr>
    </w:tbl>
    <w:p w:rsidR="0032214F" w:rsidRDefault="0032214F" w:rsidP="007F18B6">
      <w:pPr>
        <w:pStyle w:val="Nzev"/>
        <w:jc w:val="both"/>
        <w:rPr>
          <w:sz w:val="28"/>
        </w:rPr>
      </w:pPr>
    </w:p>
    <w:p w:rsidR="0032214F" w:rsidRPr="00D65504" w:rsidRDefault="0032214F" w:rsidP="007F18B6">
      <w:pPr>
        <w:pStyle w:val="Nzev"/>
        <w:rPr>
          <w:b/>
          <w:szCs w:val="20"/>
        </w:rPr>
      </w:pPr>
      <w:r w:rsidRPr="0016163C">
        <w:rPr>
          <w:b/>
          <w:sz w:val="28"/>
        </w:rPr>
        <w:t>ČESTNÉ PROHLÁŠENÍ</w:t>
      </w:r>
    </w:p>
    <w:p w:rsidR="0032214F" w:rsidRPr="0016163C" w:rsidRDefault="0032214F" w:rsidP="007F18B6">
      <w:pPr>
        <w:pStyle w:val="Zkladntext"/>
        <w:jc w:val="center"/>
        <w:rPr>
          <w:b/>
          <w:szCs w:val="18"/>
        </w:rPr>
      </w:pPr>
      <w:r w:rsidRPr="0016163C">
        <w:rPr>
          <w:b/>
          <w:szCs w:val="18"/>
        </w:rPr>
        <w:t>na veřejnou zakázku malého rozsahu</w:t>
      </w:r>
    </w:p>
    <w:p w:rsidR="0032214F" w:rsidRPr="00E75624" w:rsidRDefault="0032214F" w:rsidP="007F18B6"/>
    <w:p w:rsidR="0032214F" w:rsidRDefault="0032214F" w:rsidP="004C5452">
      <w:pPr>
        <w:jc w:val="center"/>
        <w:rPr>
          <w:b/>
          <w:szCs w:val="22"/>
        </w:rPr>
      </w:pPr>
      <w:r>
        <w:rPr>
          <w:b/>
          <w:szCs w:val="22"/>
        </w:rPr>
        <w:t>Oprava bytu č.1 v Nádražní ulici č.p. 107 v Písku</w:t>
      </w:r>
    </w:p>
    <w:p w:rsidR="0032214F" w:rsidRPr="004C5452" w:rsidRDefault="0032214F" w:rsidP="004C5452">
      <w:pPr>
        <w:jc w:val="center"/>
        <w:rPr>
          <w:b/>
          <w:sz w:val="20"/>
        </w:rPr>
      </w:pPr>
    </w:p>
    <w:p w:rsidR="0032214F" w:rsidRPr="00E75624" w:rsidRDefault="0032214F" w:rsidP="007F18B6">
      <w:pPr>
        <w:rPr>
          <w:sz w:val="20"/>
        </w:rPr>
      </w:pPr>
      <w:r w:rsidRPr="0016163C">
        <w:rPr>
          <w:b/>
          <w:sz w:val="20"/>
        </w:rPr>
        <w:t>Název uchazeče, jeho sídlo a IČO:</w:t>
      </w:r>
      <w:r w:rsidRPr="00E75624">
        <w:rPr>
          <w:sz w:val="20"/>
        </w:rPr>
        <w:t xml:space="preserve"> ………………………………………</w:t>
      </w:r>
    </w:p>
    <w:p w:rsidR="0032214F" w:rsidRDefault="0032214F" w:rsidP="007F18B6">
      <w:pPr>
        <w:tabs>
          <w:tab w:val="left" w:pos="1452"/>
        </w:tabs>
        <w:spacing w:line="360" w:lineRule="auto"/>
        <w:rPr>
          <w:sz w:val="20"/>
        </w:rPr>
      </w:pPr>
    </w:p>
    <w:p w:rsidR="0032214F" w:rsidRPr="00E75624" w:rsidRDefault="0032214F" w:rsidP="007F18B6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32214F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32214F" w:rsidRPr="00D65504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:rsidR="0032214F" w:rsidRDefault="0032214F" w:rsidP="007F18B6">
      <w:pPr>
        <w:rPr>
          <w:sz w:val="20"/>
        </w:rPr>
      </w:pPr>
    </w:p>
    <w:p w:rsidR="0032214F" w:rsidRPr="00E75624" w:rsidRDefault="0032214F" w:rsidP="007F18B6">
      <w:pPr>
        <w:rPr>
          <w:sz w:val="20"/>
        </w:rPr>
      </w:pPr>
      <w:r w:rsidRPr="00E75624">
        <w:rPr>
          <w:sz w:val="20"/>
        </w:rPr>
        <w:t>V …………..</w:t>
      </w:r>
      <w:r>
        <w:rPr>
          <w:sz w:val="20"/>
        </w:rPr>
        <w:t xml:space="preserve"> dne …………..</w:t>
      </w:r>
    </w:p>
    <w:p w:rsidR="0032214F" w:rsidRPr="00E75624" w:rsidRDefault="0032214F" w:rsidP="007F18B6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:rsidR="0032214F" w:rsidRPr="00E75624" w:rsidRDefault="0032214F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>dnat jménem či za uchazeče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spacing w:line="360" w:lineRule="auto"/>
      </w:pPr>
    </w:p>
    <w:p w:rsidR="0032214F" w:rsidRDefault="0032214F" w:rsidP="007F18B6">
      <w:pPr>
        <w:spacing w:line="360" w:lineRule="auto"/>
      </w:pPr>
      <w:r>
        <w:rPr>
          <w:sz w:val="16"/>
          <w:szCs w:val="16"/>
        </w:rPr>
        <w:lastRenderedPageBreak/>
        <w:t xml:space="preserve">                            </w:t>
      </w:r>
    </w:p>
    <w:p w:rsidR="0032214F" w:rsidRPr="00CB1129" w:rsidRDefault="0032214F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CB1129">
        <w:rPr>
          <w:rFonts w:cs="Arial"/>
          <w:b/>
          <w:color w:val="000000"/>
          <w:sz w:val="22"/>
          <w:szCs w:val="22"/>
        </w:rPr>
        <w:t>Příloha č. 3</w:t>
      </w:r>
    </w:p>
    <w:p w:rsidR="0032214F" w:rsidRDefault="0032214F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32214F" w:rsidRDefault="0032214F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32214F" w:rsidRPr="004C5452" w:rsidRDefault="0032214F" w:rsidP="007F18B6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>Oprava bytu č.1 v Nádražní ulici č.p. 107 v Písku</w:t>
      </w:r>
    </w:p>
    <w:p w:rsidR="0032214F" w:rsidRDefault="0032214F" w:rsidP="007F18B6">
      <w:pPr>
        <w:rPr>
          <w:rFonts w:cs="Times New Roman"/>
          <w:bCs/>
        </w:rPr>
      </w:pPr>
    </w:p>
    <w:p w:rsidR="0032214F" w:rsidRDefault="0032214F" w:rsidP="007F18B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32214F" w:rsidRDefault="0032214F" w:rsidP="007F18B6">
      <w:pPr>
        <w:jc w:val="center"/>
      </w:pPr>
    </w:p>
    <w:p w:rsidR="0032214F" w:rsidRDefault="0032214F" w:rsidP="007F18B6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32214F" w:rsidRDefault="0032214F" w:rsidP="007F18B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32214F" w:rsidRDefault="0032214F" w:rsidP="007F18B6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32214F" w:rsidRDefault="0032214F" w:rsidP="007F18B6">
      <w:pPr>
        <w:spacing w:line="276" w:lineRule="auto"/>
        <w:rPr>
          <w:rFonts w:cs="Times New Roman"/>
          <w:bCs/>
          <w:sz w:val="20"/>
        </w:rPr>
      </w:pPr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věcech technických: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32214F" w:rsidRDefault="0032214F" w:rsidP="007F18B6">
      <w:pPr>
        <w:spacing w:line="276" w:lineRule="auto"/>
        <w:rPr>
          <w:rFonts w:cs="Times New Roman"/>
          <w:sz w:val="20"/>
        </w:rPr>
      </w:pPr>
    </w:p>
    <w:p w:rsidR="0032214F" w:rsidRDefault="0032214F" w:rsidP="007F18B6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32214F" w:rsidRDefault="0032214F" w:rsidP="007F18B6">
      <w:pPr>
        <w:rPr>
          <w:rFonts w:cs="Times New Roman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32214F" w:rsidRDefault="0032214F" w:rsidP="007F18B6">
      <w:pPr>
        <w:spacing w:line="276" w:lineRule="auto"/>
        <w:rPr>
          <w:b/>
          <w:sz w:val="20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>
        <w:rPr>
          <w:b/>
          <w:szCs w:val="22"/>
        </w:rPr>
        <w:t>Oprava bytu č.1 v Nádražní ulici č.p. 107 v Písku</w:t>
      </w:r>
      <w:r>
        <w:rPr>
          <w:color w:val="000000"/>
          <w:sz w:val="20"/>
        </w:rPr>
        <w:t xml:space="preserve"> </w:t>
      </w:r>
    </w:p>
    <w:p w:rsidR="0032214F" w:rsidRDefault="0032214F" w:rsidP="007F18B6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BC063A">
        <w:rPr>
          <w:color w:val="000000"/>
          <w:sz w:val="20"/>
        </w:rPr>
        <w:t xml:space="preserve">pozemku: 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Nádražní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ulice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č.p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. 107 v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Písku</w:t>
      </w:r>
      <w:proofErr w:type="spellEnd"/>
      <w:r w:rsidRPr="00BC063A">
        <w:rPr>
          <w:rFonts w:cs="Times New Roman"/>
          <w:bCs/>
          <w:sz w:val="20"/>
          <w:shd w:val="clear" w:color="auto" w:fill="FFFF00"/>
          <w:lang w:val="en-US"/>
        </w:rPr>
        <w:t xml:space="preserve">, </w:t>
      </w:r>
      <w:proofErr w:type="spellStart"/>
      <w:r w:rsidRPr="00BC063A">
        <w:rPr>
          <w:rFonts w:cs="Times New Roman"/>
          <w:bCs/>
          <w:sz w:val="20"/>
          <w:shd w:val="clear" w:color="auto" w:fill="FFFF00"/>
          <w:lang w:val="en-US"/>
        </w:rPr>
        <w:t>Písek</w:t>
      </w:r>
      <w:proofErr w:type="spellEnd"/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>
        <w:rPr>
          <w:sz w:val="20"/>
          <w:shd w:val="clear" w:color="auto" w:fill="FFFF00"/>
        </w:rPr>
        <w:t>doplnit datum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</w:t>
      </w:r>
      <w:r>
        <w:rPr>
          <w:sz w:val="20"/>
        </w:rPr>
        <w:lastRenderedPageBreak/>
        <w:t>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32214F" w:rsidRDefault="0032214F" w:rsidP="007F18B6">
      <w:pPr>
        <w:autoSpaceDE w:val="0"/>
        <w:ind w:left="450"/>
        <w:rPr>
          <w:color w:val="000000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32214F" w:rsidRDefault="0032214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32214F" w:rsidRDefault="0032214F" w:rsidP="007F18B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32214F" w:rsidRDefault="0032214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:rsidR="0032214F" w:rsidRDefault="0032214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32214F" w:rsidRDefault="0032214F" w:rsidP="007F18B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32214F" w:rsidRDefault="0032214F" w:rsidP="007F18B6">
      <w:pPr>
        <w:pStyle w:val="Odstavecseseznamem"/>
        <w:rPr>
          <w:color w:val="000000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Pr="00514053" w:rsidRDefault="0032214F" w:rsidP="00514053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32214F" w:rsidRDefault="0032214F" w:rsidP="007F18B6">
      <w:pPr>
        <w:ind w:right="-2" w:firstLine="567"/>
        <w:rPr>
          <w:b/>
          <w:sz w:val="20"/>
        </w:rPr>
      </w:pP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 Kč (slovy </w:t>
      </w: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korun českých) </w:t>
      </w:r>
      <w:r w:rsidRPr="00A960BB">
        <w:rPr>
          <w:b/>
          <w:sz w:val="20"/>
          <w:highlight w:val="yellow"/>
        </w:rPr>
        <w:t>bez DPH</w:t>
      </w:r>
      <w:r>
        <w:rPr>
          <w:b/>
          <w:sz w:val="20"/>
        </w:rPr>
        <w:t>.</w:t>
      </w:r>
    </w:p>
    <w:p w:rsidR="0032214F" w:rsidRDefault="0032214F" w:rsidP="007F18B6">
      <w:pPr>
        <w:ind w:right="-2" w:firstLine="567"/>
        <w:rPr>
          <w:b/>
          <w:sz w:val="20"/>
        </w:rPr>
      </w:pPr>
    </w:p>
    <w:p w:rsidR="0032214F" w:rsidRPr="00876AB7" w:rsidRDefault="0032214F" w:rsidP="007F18B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32214F" w:rsidRPr="00876AB7" w:rsidRDefault="0032214F" w:rsidP="007F18B6">
      <w:pPr>
        <w:ind w:left="567" w:right="-2"/>
        <w:rPr>
          <w:i/>
          <w:sz w:val="20"/>
        </w:rPr>
      </w:pPr>
    </w:p>
    <w:p w:rsidR="0032214F" w:rsidRDefault="0032214F" w:rsidP="007F18B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32214F" w:rsidRDefault="0032214F" w:rsidP="007F18B6">
      <w:pPr>
        <w:ind w:left="567" w:right="-2"/>
        <w:rPr>
          <w:szCs w:val="22"/>
        </w:rPr>
      </w:pPr>
    </w:p>
    <w:p w:rsidR="0032214F" w:rsidRDefault="0032214F" w:rsidP="007F18B6">
      <w:pPr>
        <w:ind w:left="567" w:right="-2"/>
        <w:rPr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32214F" w:rsidRDefault="0032214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32214F" w:rsidRDefault="0032214F" w:rsidP="007F18B6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32214F" w:rsidRDefault="0032214F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32214F" w:rsidRDefault="0032214F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>
        <w:rPr>
          <w:sz w:val="20"/>
          <w:shd w:val="clear" w:color="auto" w:fill="FFFF00"/>
        </w:rPr>
        <w:t>...........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na sebe přejímá zodpovědnost za škody způsobené jeho stavební činností, činností jeho pracovníků a činností subdodavatelů na zhotoveném díle, na dotčených plochách, </w:t>
      </w:r>
      <w:r>
        <w:rPr>
          <w:sz w:val="20"/>
        </w:rPr>
        <w:lastRenderedPageBreak/>
        <w:t>inženýrských sítích a cizích zařízeních v prostorách staveniště po celou dobu výstavby, tzn. do převzetí díla objednatelem.</w:t>
      </w:r>
    </w:p>
    <w:p w:rsidR="0032214F" w:rsidRDefault="0032214F" w:rsidP="007F18B6">
      <w:pPr>
        <w:ind w:left="567" w:right="-2"/>
      </w:pPr>
      <w:r>
        <w:t xml:space="preserve"> </w:t>
      </w:r>
    </w:p>
    <w:p w:rsidR="0032214F" w:rsidRDefault="0032214F" w:rsidP="007F18B6">
      <w:pPr>
        <w:ind w:left="567" w:right="-2"/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32214F" w:rsidRDefault="0032214F" w:rsidP="007F18B6">
      <w:pPr>
        <w:ind w:left="567" w:right="-2"/>
        <w:rPr>
          <w:b/>
          <w:szCs w:val="22"/>
        </w:rPr>
      </w:pPr>
    </w:p>
    <w:p w:rsidR="0032214F" w:rsidRDefault="0032214F" w:rsidP="007F18B6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  <w:shd w:val="clear" w:color="auto" w:fill="FFFF00"/>
        </w:rPr>
        <w:t>Zhotovitel je povinen vést stavební deník dle zákona č. 183/2006 Sb., o územním</w:t>
      </w:r>
      <w:r>
        <w:rPr>
          <w:color w:val="000000"/>
          <w:sz w:val="20"/>
          <w:shd w:val="clear" w:color="auto" w:fill="FFFF00"/>
        </w:rPr>
        <w:t xml:space="preserve"> plánování a stavebním řádu (stavební zákon), ve znění pozdějších předpisů, a dle vyhlášky č 499/2006 Sb., o dokumentaci staveb, ve znění pozdějších předpisů.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>
        <w:rPr>
          <w:color w:val="000000"/>
          <w:sz w:val="20"/>
          <w:shd w:val="clear" w:color="auto" w:fill="FFFF00"/>
        </w:rPr>
        <w:t>....................</w:t>
      </w:r>
      <w:r>
        <w:rPr>
          <w:color w:val="000000"/>
          <w:sz w:val="20"/>
        </w:rPr>
        <w:t>krát týdně.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32214F" w:rsidRPr="00707A2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>…………………..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32214F" w:rsidRDefault="0032214F" w:rsidP="00707A26">
      <w:pPr>
        <w:suppressAutoHyphens/>
        <w:autoSpaceDN w:val="0"/>
        <w:ind w:right="-2"/>
        <w:textAlignment w:val="baseline"/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>
        <w:rPr>
          <w:sz w:val="20"/>
          <w:shd w:val="clear" w:color="auto" w:fill="FFFF00"/>
        </w:rPr>
        <w:t>10 % z ceny díla</w:t>
      </w:r>
      <w:r>
        <w:rPr>
          <w:sz w:val="20"/>
        </w:rPr>
        <w:t xml:space="preserve"> Kč.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32214F" w:rsidRDefault="0032214F" w:rsidP="007F18B6">
      <w:pPr>
        <w:ind w:left="567" w:right="-2"/>
      </w:pPr>
    </w:p>
    <w:p w:rsidR="0032214F" w:rsidRDefault="0032214F" w:rsidP="007F18B6">
      <w:pPr>
        <w:ind w:left="567" w:right="-2"/>
      </w:pPr>
    </w:p>
    <w:p w:rsidR="0032214F" w:rsidRDefault="0032214F" w:rsidP="007F18B6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32214F" w:rsidRDefault="0032214F" w:rsidP="007F18B6">
      <w:pPr>
        <w:pStyle w:val="Odstavecseseznamem"/>
        <w:ind w:left="567"/>
        <w:jc w:val="left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>Smlouva nabývá platnosti dnem jejího podpisu zástupci poslední  ze smluvních stran a nabývá účinnosti dnem zveřejnění v registru smluv</w:t>
      </w:r>
      <w:r>
        <w:rPr>
          <w:color w:val="000000"/>
          <w:sz w:val="20"/>
        </w:rPr>
        <w:t>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rStyle w:val="Hypertextovodkaz"/>
          <w:rFonts w:cs="Arial"/>
          <w:color w:val="000000"/>
          <w:sz w:val="20"/>
        </w:rPr>
      </w:pPr>
      <w:bookmarkStart w:id="31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6" w:history="1">
        <w:r w:rsidRPr="008A6B2B">
          <w:rPr>
            <w:rStyle w:val="Hypertextovodkaz"/>
            <w:rFonts w:cs="Arial"/>
            <w:sz w:val="20"/>
          </w:rPr>
          <w:t>http://www.dbspisek.cz/index.php/sprava-mestskych-byt-a-nebytovych-prostor-/pravidla-zasady</w:t>
        </w:r>
      </w:hyperlink>
    </w:p>
    <w:bookmarkEnd w:id="31"/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 xml:space="preserve"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</w:t>
      </w:r>
      <w:r w:rsidRPr="00AB4CF6">
        <w:rPr>
          <w:sz w:val="20"/>
        </w:rPr>
        <w:lastRenderedPageBreak/>
        <w:t>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32214F" w:rsidRPr="00AB4CF6" w:rsidRDefault="0032214F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32214F" w:rsidRDefault="0032214F" w:rsidP="00016B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rPr>
          <w:color w:val="FF0000"/>
          <w:sz w:val="20"/>
        </w:rPr>
      </w:pPr>
    </w:p>
    <w:p w:rsidR="0032214F" w:rsidRDefault="0032214F" w:rsidP="007F18B6">
      <w:pPr>
        <w:rPr>
          <w:sz w:val="20"/>
        </w:rPr>
      </w:pPr>
      <w:r>
        <w:rPr>
          <w:sz w:val="20"/>
        </w:rPr>
        <w:t>V .................... dne 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……………………. dne………………… </w:t>
      </w: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32214F" w:rsidRDefault="0032214F" w:rsidP="007F18B6">
      <w:r>
        <w:rPr>
          <w:color w:val="00000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  <w:shd w:val="clear" w:color="auto" w:fill="FFFF00"/>
        </w:rPr>
        <w:t xml:space="preserve">, dne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:rsidR="0032214F" w:rsidRDefault="0032214F" w:rsidP="007F18B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32214F" w:rsidRDefault="0032214F" w:rsidP="007F18B6">
      <w:proofErr w:type="spellStart"/>
      <w:r>
        <w:rPr>
          <w:bCs/>
          <w:sz w:val="20"/>
          <w:shd w:val="clear" w:color="auto" w:fill="FFFF00"/>
          <w:lang w:val="en-US"/>
        </w:rPr>
        <w:t>jméno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příjmení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funkce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Pr="00D65504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Příloha č. 4</w:t>
      </w: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1276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Oprava bytu č.1 v Nádražní ulici č.p. 107 v Písku</w:t>
      </w:r>
    </w:p>
    <w:p w:rsidR="0032214F" w:rsidRDefault="0032214F" w:rsidP="00DF61D4"/>
    <w:p w:rsidR="0032214F" w:rsidRDefault="0032214F" w:rsidP="00CE73D2">
      <w:pPr>
        <w:rPr>
          <w:b/>
          <w:sz w:val="32"/>
          <w:szCs w:val="32"/>
        </w:rPr>
      </w:pPr>
      <w:r>
        <w:rPr>
          <w:b/>
          <w:sz w:val="32"/>
          <w:szCs w:val="32"/>
        </w:rPr>
        <w:t>Oprava bytu č 1, Nádražní 107</w:t>
      </w:r>
    </w:p>
    <w:p w:rsidR="0032214F" w:rsidRDefault="0032214F" w:rsidP="00CE73D2">
      <w:pPr>
        <w:rPr>
          <w:b/>
          <w:sz w:val="32"/>
          <w:szCs w:val="32"/>
        </w:rPr>
      </w:pPr>
    </w:p>
    <w:p w:rsidR="0032214F" w:rsidRDefault="0032214F" w:rsidP="00CE73D2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Soupis prováděných prací Oprava bytu č 1, Nádražní 107</w:t>
      </w:r>
    </w:p>
    <w:p w:rsidR="0032214F" w:rsidRDefault="0032214F" w:rsidP="00CE73D2">
      <w:pPr>
        <w:rPr>
          <w:b/>
          <w:sz w:val="32"/>
          <w:szCs w:val="32"/>
        </w:rPr>
      </w:pPr>
    </w:p>
    <w:p w:rsidR="0032214F" w:rsidRDefault="0032214F" w:rsidP="00CE73D2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Soupis prováděných prací</w:t>
      </w:r>
    </w:p>
    <w:p w:rsidR="0032214F" w:rsidRDefault="0032214F" w:rsidP="00CE73D2">
      <w:pPr>
        <w:rPr>
          <w:b/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b/>
          <w:sz w:val="28"/>
          <w:szCs w:val="28"/>
        </w:rPr>
        <w:t>Pokoj</w:t>
      </w:r>
      <w:r>
        <w:rPr>
          <w:sz w:val="28"/>
          <w:szCs w:val="28"/>
        </w:rPr>
        <w:t xml:space="preserve">   Demontáž podlahové krytiny a montáž nové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Vybourání stávajícího okna a montáž nového ( 1280/2100 mm )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b/>
          <w:sz w:val="28"/>
          <w:szCs w:val="28"/>
        </w:rPr>
        <w:t>Kuchyň</w:t>
      </w:r>
      <w:r>
        <w:rPr>
          <w:sz w:val="28"/>
          <w:szCs w:val="28"/>
        </w:rPr>
        <w:t xml:space="preserve">   Demontáž podlahové krytiny a montáž nové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Vybourání stávajícího okna a montáž nového ( 1500/1500 mm )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Výměna kuchyňské linky, sporáku a digestoře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Pod linkou světlo + 3zásuvky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Montáž obkladu za linku a kolem sporáku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Výměna vestavěné skříně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b/>
          <w:sz w:val="28"/>
          <w:szCs w:val="28"/>
        </w:rPr>
        <w:t>Koupelna</w:t>
      </w:r>
      <w:r>
        <w:rPr>
          <w:sz w:val="28"/>
          <w:szCs w:val="28"/>
        </w:rPr>
        <w:t xml:space="preserve">   Kompletní rekonstrukce celé koupelny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Nové zařizovací předměty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Vybourání stávajícího okna a montáž nového ( 600/600 mm )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b/>
          <w:sz w:val="28"/>
          <w:szCs w:val="28"/>
        </w:rPr>
        <w:t>WC</w:t>
      </w:r>
      <w:r>
        <w:rPr>
          <w:sz w:val="28"/>
          <w:szCs w:val="28"/>
        </w:rPr>
        <w:t xml:space="preserve">   Demontáž obkladů, montáž nových rozvodů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Montáž obkladů a dlažby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b/>
          <w:sz w:val="28"/>
          <w:szCs w:val="28"/>
        </w:rPr>
        <w:t>Předsíň</w:t>
      </w:r>
      <w:r>
        <w:rPr>
          <w:sz w:val="28"/>
          <w:szCs w:val="28"/>
        </w:rPr>
        <w:t xml:space="preserve">   Demontáž podlahové krytiny a montáž nové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Výměna vestavěné skříně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>Montáž nové elektroinstalace ( rekonstrukce )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>Oprava omítek po instalacích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>Výmalba celého bytu, nátěr topení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/>
    <w:p w:rsidR="00143B96" w:rsidRDefault="00143B96" w:rsidP="00CE73D2"/>
    <w:p w:rsidR="00143B96" w:rsidRDefault="00143B96" w:rsidP="00CE73D2"/>
    <w:p w:rsidR="00143B96" w:rsidRDefault="00143B96" w:rsidP="00CE73D2"/>
    <w:p w:rsidR="00143B96" w:rsidRDefault="00143B96" w:rsidP="00CE73D2"/>
    <w:p w:rsidR="00143B96" w:rsidRDefault="00143B96" w:rsidP="00CE73D2"/>
    <w:p w:rsidR="00143B96" w:rsidRDefault="00143B96" w:rsidP="00CE73D2"/>
    <w:p w:rsidR="00143B96" w:rsidRDefault="00143B96" w:rsidP="00CE73D2"/>
    <w:sectPr w:rsidR="00143B96" w:rsidSect="00EB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18B6"/>
    <w:rsid w:val="00016B9E"/>
    <w:rsid w:val="00037254"/>
    <w:rsid w:val="00040307"/>
    <w:rsid w:val="00062E4C"/>
    <w:rsid w:val="000760CA"/>
    <w:rsid w:val="000A6F31"/>
    <w:rsid w:val="000C3B29"/>
    <w:rsid w:val="000C705F"/>
    <w:rsid w:val="000D5720"/>
    <w:rsid w:val="000E7F45"/>
    <w:rsid w:val="00111FF7"/>
    <w:rsid w:val="00125B8B"/>
    <w:rsid w:val="00127642"/>
    <w:rsid w:val="00132741"/>
    <w:rsid w:val="00143B96"/>
    <w:rsid w:val="0016040B"/>
    <w:rsid w:val="0016163C"/>
    <w:rsid w:val="00195094"/>
    <w:rsid w:val="002440D5"/>
    <w:rsid w:val="00294F11"/>
    <w:rsid w:val="00312639"/>
    <w:rsid w:val="0032214F"/>
    <w:rsid w:val="0032557A"/>
    <w:rsid w:val="003324A4"/>
    <w:rsid w:val="00375063"/>
    <w:rsid w:val="003A0676"/>
    <w:rsid w:val="003A5177"/>
    <w:rsid w:val="003E0EDD"/>
    <w:rsid w:val="00411028"/>
    <w:rsid w:val="00453E91"/>
    <w:rsid w:val="0046623B"/>
    <w:rsid w:val="004802CE"/>
    <w:rsid w:val="004C5452"/>
    <w:rsid w:val="004D05AB"/>
    <w:rsid w:val="004D34C3"/>
    <w:rsid w:val="00514053"/>
    <w:rsid w:val="005649A9"/>
    <w:rsid w:val="00564A94"/>
    <w:rsid w:val="00595801"/>
    <w:rsid w:val="005B224A"/>
    <w:rsid w:val="006002A3"/>
    <w:rsid w:val="006249C2"/>
    <w:rsid w:val="00707A26"/>
    <w:rsid w:val="00711195"/>
    <w:rsid w:val="00742CA2"/>
    <w:rsid w:val="007559F6"/>
    <w:rsid w:val="0077420F"/>
    <w:rsid w:val="007F18B6"/>
    <w:rsid w:val="007F3B02"/>
    <w:rsid w:val="00810F09"/>
    <w:rsid w:val="00821196"/>
    <w:rsid w:val="00841F07"/>
    <w:rsid w:val="00865B0B"/>
    <w:rsid w:val="00876AB7"/>
    <w:rsid w:val="008A6B2B"/>
    <w:rsid w:val="008D255D"/>
    <w:rsid w:val="00900F22"/>
    <w:rsid w:val="009023DA"/>
    <w:rsid w:val="00906DAB"/>
    <w:rsid w:val="009417AC"/>
    <w:rsid w:val="00971180"/>
    <w:rsid w:val="009B2E4B"/>
    <w:rsid w:val="009E0369"/>
    <w:rsid w:val="00A0012C"/>
    <w:rsid w:val="00A04415"/>
    <w:rsid w:val="00A90982"/>
    <w:rsid w:val="00A94379"/>
    <w:rsid w:val="00A960BB"/>
    <w:rsid w:val="00A96337"/>
    <w:rsid w:val="00AA5EAE"/>
    <w:rsid w:val="00AB4CF6"/>
    <w:rsid w:val="00B26C76"/>
    <w:rsid w:val="00B63F2C"/>
    <w:rsid w:val="00BC063A"/>
    <w:rsid w:val="00BF1F4C"/>
    <w:rsid w:val="00C309FF"/>
    <w:rsid w:val="00C7559E"/>
    <w:rsid w:val="00CB1129"/>
    <w:rsid w:val="00CE73D2"/>
    <w:rsid w:val="00D15A00"/>
    <w:rsid w:val="00D65504"/>
    <w:rsid w:val="00DE2A46"/>
    <w:rsid w:val="00DF61D4"/>
    <w:rsid w:val="00E31147"/>
    <w:rsid w:val="00E3725F"/>
    <w:rsid w:val="00E66F80"/>
    <w:rsid w:val="00E75624"/>
    <w:rsid w:val="00EB1AF8"/>
    <w:rsid w:val="00EB58F2"/>
    <w:rsid w:val="00EB70CF"/>
    <w:rsid w:val="00F64412"/>
    <w:rsid w:val="00F804EE"/>
    <w:rsid w:val="00F82C81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5AF4FC7C"/>
  <w15:docId w15:val="{60576020-7C65-4B0B-81B5-AA41629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uiPriority w:val="99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99"/>
    <w:qFormat/>
    <w:rsid w:val="007F18B6"/>
    <w:rPr>
      <w:rFonts w:eastAsia="Times New Roman"/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eastAsia="Times New Roman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18B6"/>
    <w:pPr>
      <w:ind w:left="708"/>
    </w:pPr>
  </w:style>
  <w:style w:type="paragraph" w:customStyle="1" w:styleId="ZkladntextIMP">
    <w:name w:val="Základní text_IMP"/>
    <w:basedOn w:val="Normln"/>
    <w:uiPriority w:val="99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6317</Words>
  <Characters>37277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Troják</cp:lastModifiedBy>
  <cp:revision>11</cp:revision>
  <cp:lastPrinted>2019-01-28T05:59:00Z</cp:lastPrinted>
  <dcterms:created xsi:type="dcterms:W3CDTF">2018-11-22T13:15:00Z</dcterms:created>
  <dcterms:modified xsi:type="dcterms:W3CDTF">2019-01-28T06:06:00Z</dcterms:modified>
</cp:coreProperties>
</file>